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D5F62" w14:textId="4568BDDF" w:rsidR="008E4726" w:rsidRPr="00E65CC0" w:rsidRDefault="00543E52">
      <w:pPr>
        <w:pStyle w:val="Body"/>
        <w:jc w:val="center"/>
        <w:rPr>
          <w:rFonts w:eastAsia="Arial" w:cs="Calibri"/>
          <w:b/>
          <w:bCs/>
          <w:sz w:val="22"/>
          <w:szCs w:val="22"/>
          <w:u w:val="single"/>
        </w:rPr>
      </w:pPr>
      <w:r>
        <w:rPr>
          <w:rFonts w:cs="Calibri"/>
          <w:b/>
          <w:bCs/>
          <w:sz w:val="22"/>
          <w:szCs w:val="22"/>
          <w:u w:val="single"/>
        </w:rPr>
        <w:t>L</w:t>
      </w:r>
      <w:r w:rsidRPr="00E65CC0">
        <w:rPr>
          <w:rFonts w:cs="Calibri"/>
          <w:b/>
          <w:bCs/>
          <w:sz w:val="22"/>
          <w:szCs w:val="22"/>
          <w:u w:val="single"/>
        </w:rPr>
        <w:t>ittlehampton Players Operatic Society</w:t>
      </w:r>
      <w:r>
        <w:rPr>
          <w:rFonts w:cs="Calibri"/>
          <w:b/>
          <w:bCs/>
          <w:sz w:val="22"/>
          <w:szCs w:val="22"/>
          <w:u w:val="single"/>
        </w:rPr>
        <w:t xml:space="preserve"> </w:t>
      </w:r>
      <w:r>
        <w:rPr>
          <w:rFonts w:cs="Calibri"/>
          <w:b/>
          <w:bCs/>
          <w:sz w:val="22"/>
          <w:szCs w:val="22"/>
          <w:u w:val="single"/>
        </w:rPr>
        <w:br/>
        <w:t>S</w:t>
      </w:r>
      <w:r w:rsidRPr="00E65CC0">
        <w:rPr>
          <w:rFonts w:cs="Calibri"/>
          <w:b/>
          <w:bCs/>
          <w:sz w:val="22"/>
          <w:szCs w:val="22"/>
          <w:u w:val="single"/>
        </w:rPr>
        <w:t>afeguarding Policy</w:t>
      </w:r>
      <w:r>
        <w:rPr>
          <w:rFonts w:cs="Calibri"/>
          <w:b/>
          <w:bCs/>
          <w:sz w:val="22"/>
          <w:szCs w:val="22"/>
          <w:u w:val="single"/>
        </w:rPr>
        <w:t xml:space="preserve"> (</w:t>
      </w:r>
      <w:r w:rsidR="00B12A04">
        <w:rPr>
          <w:rFonts w:cs="Calibri"/>
          <w:b/>
          <w:bCs/>
          <w:sz w:val="22"/>
          <w:szCs w:val="22"/>
          <w:u w:val="single"/>
        </w:rPr>
        <w:t>c</w:t>
      </w:r>
      <w:r w:rsidRPr="00E65CC0">
        <w:rPr>
          <w:rFonts w:cs="Calibri"/>
          <w:b/>
          <w:bCs/>
          <w:sz w:val="22"/>
          <w:szCs w:val="22"/>
          <w:u w:val="single"/>
        </w:rPr>
        <w:t xml:space="preserve">hildren and adults): </w:t>
      </w:r>
      <w:r w:rsidR="004D77EE">
        <w:rPr>
          <w:rFonts w:cs="Calibri"/>
          <w:b/>
          <w:bCs/>
          <w:sz w:val="22"/>
          <w:szCs w:val="22"/>
          <w:u w:val="single"/>
        </w:rPr>
        <w:t>July 2025</w:t>
      </w:r>
    </w:p>
    <w:p w14:paraId="5DF12B62" w14:textId="77777777" w:rsidR="008E4726" w:rsidRPr="00E65CC0" w:rsidRDefault="008E4726">
      <w:pPr>
        <w:pStyle w:val="Body"/>
        <w:jc w:val="center"/>
        <w:rPr>
          <w:rFonts w:eastAsia="Arial" w:cs="Calibri"/>
          <w:b/>
          <w:bCs/>
          <w:sz w:val="22"/>
          <w:szCs w:val="22"/>
          <w:u w:val="single"/>
        </w:rPr>
      </w:pPr>
    </w:p>
    <w:p w14:paraId="081A4751" w14:textId="326617EF" w:rsidR="008E4726" w:rsidRPr="00E65CC0" w:rsidRDefault="00000000">
      <w:pPr>
        <w:pStyle w:val="Body"/>
        <w:rPr>
          <w:rFonts w:eastAsia="Arial" w:cs="Calibri"/>
          <w:sz w:val="22"/>
          <w:szCs w:val="22"/>
        </w:rPr>
      </w:pPr>
      <w:r w:rsidRPr="00E65CC0">
        <w:rPr>
          <w:rFonts w:cs="Calibri"/>
          <w:sz w:val="22"/>
          <w:szCs w:val="22"/>
        </w:rPr>
        <w:t xml:space="preserve">Littlehampton Players Operatic Society </w:t>
      </w:r>
      <w:proofErr w:type="spellStart"/>
      <w:r w:rsidRPr="00E65CC0">
        <w:rPr>
          <w:rFonts w:cs="Calibri"/>
          <w:sz w:val="22"/>
          <w:szCs w:val="22"/>
        </w:rPr>
        <w:t>recognises</w:t>
      </w:r>
      <w:proofErr w:type="spellEnd"/>
      <w:r w:rsidRPr="00E65CC0">
        <w:rPr>
          <w:rFonts w:cs="Calibri"/>
          <w:sz w:val="22"/>
          <w:szCs w:val="22"/>
        </w:rPr>
        <w:t xml:space="preserve"> its duty of care under the Children and Young Persons Act 1963, the Child (Performances) Regulations 1968, the Protections of Children Act 1999, the Criminal and Justice and Court Services Act 2000, Children Act 1989, </w:t>
      </w:r>
      <w:r w:rsidR="00E65CC0">
        <w:rPr>
          <w:rFonts w:cs="Calibri"/>
          <w:sz w:val="22"/>
          <w:szCs w:val="22"/>
        </w:rPr>
        <w:t xml:space="preserve">the </w:t>
      </w:r>
      <w:r w:rsidRPr="00E65CC0">
        <w:rPr>
          <w:rFonts w:cs="Calibri"/>
          <w:sz w:val="22"/>
          <w:szCs w:val="22"/>
        </w:rPr>
        <w:t xml:space="preserve">Children Act 2004, </w:t>
      </w:r>
      <w:r w:rsidR="00E65CC0">
        <w:rPr>
          <w:rFonts w:cs="Calibri"/>
          <w:sz w:val="22"/>
          <w:szCs w:val="22"/>
        </w:rPr>
        <w:t>t</w:t>
      </w:r>
      <w:r w:rsidRPr="00E65CC0">
        <w:rPr>
          <w:rFonts w:cs="Calibri"/>
          <w:sz w:val="22"/>
          <w:szCs w:val="22"/>
        </w:rPr>
        <w:t>he Human Rights Act 1998</w:t>
      </w:r>
      <w:r w:rsidR="00E65CC0">
        <w:rPr>
          <w:rFonts w:cs="Calibri"/>
          <w:sz w:val="22"/>
          <w:szCs w:val="22"/>
        </w:rPr>
        <w:t>,</w:t>
      </w:r>
      <w:r w:rsidRPr="00E65CC0">
        <w:rPr>
          <w:rFonts w:cs="Calibri"/>
          <w:sz w:val="22"/>
          <w:szCs w:val="22"/>
        </w:rPr>
        <w:t xml:space="preserve"> and the Care Act 2014.</w:t>
      </w:r>
    </w:p>
    <w:p w14:paraId="732E9370" w14:textId="77777777" w:rsidR="008E4726" w:rsidRPr="00E65CC0" w:rsidRDefault="008E4726">
      <w:pPr>
        <w:pStyle w:val="Body"/>
        <w:rPr>
          <w:rFonts w:eastAsia="Arial" w:cs="Calibri"/>
          <w:sz w:val="22"/>
          <w:szCs w:val="22"/>
        </w:rPr>
      </w:pPr>
    </w:p>
    <w:p w14:paraId="5CDB258C" w14:textId="2919B468" w:rsidR="008E4726" w:rsidRPr="00E65CC0" w:rsidRDefault="00000000">
      <w:pPr>
        <w:pStyle w:val="Body"/>
        <w:rPr>
          <w:rFonts w:eastAsia="Arial" w:cs="Calibri"/>
          <w:sz w:val="22"/>
          <w:szCs w:val="22"/>
        </w:rPr>
      </w:pPr>
      <w:r w:rsidRPr="00E65CC0">
        <w:rPr>
          <w:rFonts w:cs="Calibri"/>
          <w:sz w:val="22"/>
          <w:szCs w:val="22"/>
        </w:rPr>
        <w:t>In developing safeguarding policy and procedures</w:t>
      </w:r>
      <w:r w:rsidR="00E65CC0">
        <w:rPr>
          <w:rFonts w:cs="Calibri"/>
          <w:sz w:val="22"/>
          <w:szCs w:val="22"/>
        </w:rPr>
        <w:t>,</w:t>
      </w:r>
      <w:r w:rsidRPr="00E65CC0">
        <w:rPr>
          <w:rFonts w:cs="Calibri"/>
          <w:sz w:val="22"/>
          <w:szCs w:val="22"/>
        </w:rPr>
        <w:t xml:space="preserve"> guidance has been sought from </w:t>
      </w:r>
      <w:r w:rsidR="00E65CC0">
        <w:rPr>
          <w:rFonts w:cs="Calibri"/>
          <w:sz w:val="22"/>
          <w:szCs w:val="22"/>
        </w:rPr>
        <w:t>t</w:t>
      </w:r>
      <w:r w:rsidRPr="00E65CC0">
        <w:rPr>
          <w:rFonts w:cs="Calibri"/>
          <w:sz w:val="22"/>
          <w:szCs w:val="22"/>
        </w:rPr>
        <w:t>he National Operatic and Drama</w:t>
      </w:r>
      <w:r w:rsidR="00E65CC0">
        <w:rPr>
          <w:rFonts w:cs="Calibri"/>
          <w:sz w:val="22"/>
          <w:szCs w:val="22"/>
        </w:rPr>
        <w:t>tic</w:t>
      </w:r>
      <w:r w:rsidRPr="00E65CC0">
        <w:rPr>
          <w:rFonts w:cs="Calibri"/>
          <w:sz w:val="22"/>
          <w:szCs w:val="22"/>
        </w:rPr>
        <w:t xml:space="preserve"> Association (NODA), </w:t>
      </w:r>
      <w:r w:rsidR="00E65CC0">
        <w:rPr>
          <w:rFonts w:cs="Calibri"/>
          <w:sz w:val="22"/>
          <w:szCs w:val="22"/>
        </w:rPr>
        <w:t xml:space="preserve">the </w:t>
      </w:r>
      <w:r w:rsidRPr="00E65CC0">
        <w:rPr>
          <w:rFonts w:cs="Calibri"/>
          <w:sz w:val="22"/>
          <w:szCs w:val="22"/>
        </w:rPr>
        <w:t>West Sussex Safeguarding Children Board, West</w:t>
      </w:r>
      <w:r w:rsidR="004212A8">
        <w:rPr>
          <w:rFonts w:cs="Calibri"/>
          <w:sz w:val="22"/>
          <w:szCs w:val="22"/>
        </w:rPr>
        <w:t xml:space="preserve"> </w:t>
      </w:r>
      <w:r w:rsidRPr="00E65CC0">
        <w:rPr>
          <w:rFonts w:cs="Calibri"/>
          <w:sz w:val="22"/>
          <w:szCs w:val="22"/>
        </w:rPr>
        <w:t xml:space="preserve">Sussex County Council Safeguarding Adults Board, the </w:t>
      </w:r>
      <w:r w:rsidR="00E65CC0">
        <w:rPr>
          <w:rFonts w:cs="Calibri"/>
          <w:sz w:val="22"/>
          <w:szCs w:val="22"/>
        </w:rPr>
        <w:t>National Society for the Prevention of Cruelty to Children (</w:t>
      </w:r>
      <w:r w:rsidRPr="00E65CC0">
        <w:rPr>
          <w:rFonts w:cs="Calibri"/>
          <w:sz w:val="22"/>
          <w:szCs w:val="22"/>
        </w:rPr>
        <w:t>NSPCC</w:t>
      </w:r>
      <w:r w:rsidR="00E65CC0">
        <w:rPr>
          <w:rFonts w:cs="Calibri"/>
          <w:sz w:val="22"/>
          <w:szCs w:val="22"/>
        </w:rPr>
        <w:t>),</w:t>
      </w:r>
      <w:r w:rsidRPr="00E65CC0">
        <w:rPr>
          <w:rFonts w:cs="Calibri"/>
          <w:sz w:val="22"/>
          <w:szCs w:val="22"/>
        </w:rPr>
        <w:t xml:space="preserve"> and BROS Musical Productions.</w:t>
      </w:r>
    </w:p>
    <w:p w14:paraId="5E3C616C" w14:textId="77777777" w:rsidR="008E4726" w:rsidRPr="00E65CC0" w:rsidRDefault="008E4726">
      <w:pPr>
        <w:pStyle w:val="Body"/>
        <w:rPr>
          <w:rFonts w:eastAsia="Arial" w:cs="Calibri"/>
          <w:sz w:val="22"/>
          <w:szCs w:val="22"/>
        </w:rPr>
      </w:pPr>
    </w:p>
    <w:p w14:paraId="4D7245D9" w14:textId="0FD6CEC7" w:rsidR="008E4726" w:rsidRPr="00E65CC0" w:rsidRDefault="00000000">
      <w:pPr>
        <w:pStyle w:val="Body"/>
        <w:rPr>
          <w:rFonts w:eastAsia="Arial" w:cs="Calibri"/>
          <w:sz w:val="22"/>
          <w:szCs w:val="22"/>
        </w:rPr>
      </w:pPr>
      <w:r w:rsidRPr="00E65CC0">
        <w:rPr>
          <w:rFonts w:cs="Calibri"/>
          <w:sz w:val="22"/>
          <w:szCs w:val="22"/>
        </w:rPr>
        <w:t xml:space="preserve">The society </w:t>
      </w:r>
      <w:proofErr w:type="spellStart"/>
      <w:r w:rsidRPr="00E65CC0">
        <w:rPr>
          <w:rFonts w:cs="Calibri"/>
          <w:sz w:val="22"/>
          <w:szCs w:val="22"/>
        </w:rPr>
        <w:t>recognises</w:t>
      </w:r>
      <w:proofErr w:type="spellEnd"/>
      <w:r w:rsidRPr="00E65CC0">
        <w:rPr>
          <w:rFonts w:cs="Calibri"/>
          <w:sz w:val="22"/>
          <w:szCs w:val="22"/>
        </w:rPr>
        <w:t xml:space="preserve"> that abuse can take many forms, whether it be physical abuse, emotional abuse, sexual abuse</w:t>
      </w:r>
      <w:r w:rsidR="00B12A04">
        <w:rPr>
          <w:rFonts w:cs="Calibri"/>
          <w:sz w:val="22"/>
          <w:szCs w:val="22"/>
        </w:rPr>
        <w:t>,</w:t>
      </w:r>
      <w:r w:rsidRPr="00E65CC0">
        <w:rPr>
          <w:rFonts w:cs="Calibri"/>
          <w:sz w:val="22"/>
          <w:szCs w:val="22"/>
        </w:rPr>
        <w:t xml:space="preserve"> or neglect. The society is committed to practice</w:t>
      </w:r>
      <w:r w:rsidR="00B12A04">
        <w:rPr>
          <w:rFonts w:cs="Calibri"/>
          <w:sz w:val="22"/>
          <w:szCs w:val="22"/>
        </w:rPr>
        <w:t>s</w:t>
      </w:r>
      <w:r w:rsidRPr="00E65CC0">
        <w:rPr>
          <w:rFonts w:cs="Calibri"/>
          <w:sz w:val="22"/>
          <w:szCs w:val="22"/>
        </w:rPr>
        <w:t xml:space="preserve"> which protect children and adults from harm. All members of the society</w:t>
      </w:r>
      <w:r w:rsidR="00B12A04">
        <w:rPr>
          <w:rFonts w:cs="Calibri"/>
          <w:sz w:val="22"/>
          <w:szCs w:val="22"/>
        </w:rPr>
        <w:t xml:space="preserve"> must</w:t>
      </w:r>
      <w:r w:rsidRPr="00E65CC0">
        <w:rPr>
          <w:rFonts w:cs="Calibri"/>
          <w:sz w:val="22"/>
          <w:szCs w:val="22"/>
        </w:rPr>
        <w:t xml:space="preserve"> accept and </w:t>
      </w:r>
      <w:proofErr w:type="spellStart"/>
      <w:r w:rsidRPr="00E65CC0">
        <w:rPr>
          <w:rFonts w:cs="Calibri"/>
          <w:sz w:val="22"/>
          <w:szCs w:val="22"/>
        </w:rPr>
        <w:t>recognise</w:t>
      </w:r>
      <w:proofErr w:type="spellEnd"/>
      <w:r w:rsidRPr="00E65CC0">
        <w:rPr>
          <w:rFonts w:cs="Calibri"/>
          <w:sz w:val="22"/>
          <w:szCs w:val="22"/>
        </w:rPr>
        <w:t xml:space="preserve"> their responsibilities to develop awareness of the issues which cause children and </w:t>
      </w:r>
      <w:proofErr w:type="gramStart"/>
      <w:r w:rsidRPr="00E65CC0">
        <w:rPr>
          <w:rFonts w:cs="Calibri"/>
          <w:sz w:val="22"/>
          <w:szCs w:val="22"/>
        </w:rPr>
        <w:t>adults</w:t>
      </w:r>
      <w:proofErr w:type="gramEnd"/>
      <w:r w:rsidRPr="00E65CC0">
        <w:rPr>
          <w:rFonts w:cs="Calibri"/>
          <w:sz w:val="22"/>
          <w:szCs w:val="22"/>
        </w:rPr>
        <w:t xml:space="preserve"> harm.  </w:t>
      </w:r>
    </w:p>
    <w:p w14:paraId="33EE78F7" w14:textId="77777777" w:rsidR="008E4726" w:rsidRPr="00E65CC0" w:rsidRDefault="008E4726">
      <w:pPr>
        <w:pStyle w:val="Body"/>
        <w:rPr>
          <w:rFonts w:eastAsia="Arial" w:cs="Calibri"/>
          <w:sz w:val="22"/>
          <w:szCs w:val="22"/>
        </w:rPr>
      </w:pPr>
    </w:p>
    <w:p w14:paraId="5EA35B1E" w14:textId="48B468EE" w:rsidR="008E4726" w:rsidRDefault="00000000">
      <w:pPr>
        <w:pStyle w:val="Body"/>
        <w:rPr>
          <w:rFonts w:cs="Calibri"/>
          <w:sz w:val="22"/>
          <w:szCs w:val="22"/>
        </w:rPr>
      </w:pPr>
      <w:r w:rsidRPr="00E65CC0">
        <w:rPr>
          <w:rFonts w:cs="Calibri"/>
          <w:sz w:val="22"/>
          <w:szCs w:val="22"/>
        </w:rPr>
        <w:t>Members of Littlehampton Players Operatic Society must be 16 years old and over</w:t>
      </w:r>
      <w:r w:rsidR="00B12A04">
        <w:rPr>
          <w:rFonts w:cs="Calibri"/>
          <w:sz w:val="22"/>
          <w:szCs w:val="22"/>
        </w:rPr>
        <w:t>;</w:t>
      </w:r>
      <w:r w:rsidRPr="00E65CC0">
        <w:rPr>
          <w:rFonts w:cs="Calibri"/>
          <w:sz w:val="22"/>
          <w:szCs w:val="22"/>
        </w:rPr>
        <w:t xml:space="preserve"> however,</w:t>
      </w:r>
      <w:r w:rsidR="00B348C6">
        <w:rPr>
          <w:rFonts w:cs="Calibri"/>
          <w:sz w:val="22"/>
          <w:szCs w:val="22"/>
        </w:rPr>
        <w:t xml:space="preserve"> child safeguarding policies apply to anyone under 18 years old and</w:t>
      </w:r>
      <w:r w:rsidRPr="00E65CC0">
        <w:rPr>
          <w:rFonts w:cs="Calibri"/>
          <w:sz w:val="22"/>
          <w:szCs w:val="22"/>
        </w:rPr>
        <w:t xml:space="preserve"> some productions will involve </w:t>
      </w:r>
      <w:r w:rsidR="00B348C6">
        <w:rPr>
          <w:rFonts w:cs="Calibri"/>
          <w:sz w:val="22"/>
          <w:szCs w:val="22"/>
        </w:rPr>
        <w:t xml:space="preserve">younger </w:t>
      </w:r>
      <w:r w:rsidRPr="00E65CC0">
        <w:rPr>
          <w:rFonts w:cs="Calibri"/>
          <w:sz w:val="22"/>
          <w:szCs w:val="22"/>
        </w:rPr>
        <w:t>children. When children participate in LPOS productions th</w:t>
      </w:r>
      <w:r w:rsidR="005445A3">
        <w:rPr>
          <w:rFonts w:cs="Calibri"/>
          <w:sz w:val="22"/>
          <w:szCs w:val="22"/>
        </w:rPr>
        <w:t>e</w:t>
      </w:r>
      <w:r w:rsidRPr="00E65CC0">
        <w:rPr>
          <w:rFonts w:cs="Calibri"/>
          <w:sz w:val="22"/>
          <w:szCs w:val="22"/>
        </w:rPr>
        <w:t xml:space="preserve"> policy and procedures </w:t>
      </w:r>
      <w:r w:rsidR="005445A3">
        <w:rPr>
          <w:rFonts w:cs="Calibri"/>
          <w:sz w:val="22"/>
          <w:szCs w:val="22"/>
        </w:rPr>
        <w:t xml:space="preserve">detailed here </w:t>
      </w:r>
      <w:r w:rsidRPr="00E65CC0">
        <w:rPr>
          <w:rFonts w:cs="Calibri"/>
          <w:sz w:val="22"/>
          <w:szCs w:val="22"/>
        </w:rPr>
        <w:t>appl</w:t>
      </w:r>
      <w:r w:rsidR="005445A3">
        <w:rPr>
          <w:rFonts w:cs="Calibri"/>
          <w:sz w:val="22"/>
          <w:szCs w:val="22"/>
        </w:rPr>
        <w:t>y.</w:t>
      </w:r>
      <w:r w:rsidRPr="00E65CC0">
        <w:rPr>
          <w:rFonts w:cs="Calibri"/>
          <w:sz w:val="22"/>
          <w:szCs w:val="22"/>
        </w:rPr>
        <w:t xml:space="preserve"> Chaperones will be appointed to manage the children during rehearsal</w:t>
      </w:r>
      <w:r w:rsidR="00811806">
        <w:rPr>
          <w:rFonts w:cs="Calibri"/>
          <w:sz w:val="22"/>
          <w:szCs w:val="22"/>
        </w:rPr>
        <w:t>s</w:t>
      </w:r>
      <w:r w:rsidRPr="00E65CC0">
        <w:rPr>
          <w:rFonts w:cs="Calibri"/>
          <w:sz w:val="22"/>
          <w:szCs w:val="22"/>
        </w:rPr>
        <w:t xml:space="preserve"> and performances, and the use of chaperones is outlined below in the societ</w:t>
      </w:r>
      <w:r w:rsidR="00811806">
        <w:rPr>
          <w:rFonts w:cs="Calibri"/>
          <w:sz w:val="22"/>
          <w:szCs w:val="22"/>
        </w:rPr>
        <w:t>y’</w:t>
      </w:r>
      <w:r w:rsidRPr="00E65CC0">
        <w:rPr>
          <w:rFonts w:cs="Calibri"/>
          <w:sz w:val="22"/>
          <w:szCs w:val="22"/>
        </w:rPr>
        <w:t>s safeguarding procedures.</w:t>
      </w:r>
    </w:p>
    <w:p w14:paraId="4C2A56CA" w14:textId="77777777" w:rsidR="00773A16" w:rsidRPr="00E65CC0" w:rsidRDefault="00773A16">
      <w:pPr>
        <w:pStyle w:val="Body"/>
        <w:rPr>
          <w:rFonts w:eastAsia="Arial" w:cs="Calibri"/>
          <w:sz w:val="22"/>
          <w:szCs w:val="22"/>
        </w:rPr>
      </w:pPr>
    </w:p>
    <w:p w14:paraId="3BEB815D" w14:textId="77777777" w:rsidR="008E4726" w:rsidRPr="00E65CC0" w:rsidRDefault="008E4726">
      <w:pPr>
        <w:pStyle w:val="Body"/>
        <w:rPr>
          <w:rFonts w:eastAsia="Arial" w:cs="Calibri"/>
          <w:sz w:val="22"/>
          <w:szCs w:val="22"/>
        </w:rPr>
      </w:pPr>
    </w:p>
    <w:p w14:paraId="54CEA31A" w14:textId="77777777" w:rsidR="008E4726" w:rsidRPr="00E65CC0" w:rsidRDefault="00000000">
      <w:pPr>
        <w:pStyle w:val="Body"/>
        <w:rPr>
          <w:rFonts w:eastAsia="Arial" w:cs="Calibri"/>
          <w:b/>
          <w:bCs/>
          <w:sz w:val="22"/>
          <w:szCs w:val="22"/>
        </w:rPr>
      </w:pPr>
      <w:proofErr w:type="spellStart"/>
      <w:proofErr w:type="gramStart"/>
      <w:r w:rsidRPr="00E65CC0">
        <w:rPr>
          <w:rFonts w:cs="Calibri"/>
          <w:b/>
          <w:bCs/>
          <w:sz w:val="22"/>
          <w:szCs w:val="22"/>
          <w:lang w:val="fr-FR"/>
        </w:rPr>
        <w:t>Definitions</w:t>
      </w:r>
      <w:proofErr w:type="spellEnd"/>
      <w:r w:rsidRPr="00E65CC0">
        <w:rPr>
          <w:rFonts w:cs="Calibri"/>
          <w:b/>
          <w:bCs/>
          <w:sz w:val="22"/>
          <w:szCs w:val="22"/>
          <w:lang w:val="fr-FR"/>
        </w:rPr>
        <w:t>:</w:t>
      </w:r>
      <w:proofErr w:type="gramEnd"/>
    </w:p>
    <w:p w14:paraId="1653FFE1" w14:textId="77777777" w:rsidR="008E4726" w:rsidRPr="00E65CC0" w:rsidRDefault="008E4726">
      <w:pPr>
        <w:pStyle w:val="Body"/>
        <w:rPr>
          <w:rFonts w:eastAsia="Arial" w:cs="Calibri"/>
          <w:b/>
          <w:bCs/>
          <w:sz w:val="22"/>
          <w:szCs w:val="22"/>
        </w:rPr>
      </w:pPr>
    </w:p>
    <w:p w14:paraId="2F8C0FA4" w14:textId="101272A2" w:rsidR="008E4726" w:rsidRPr="00E65CC0" w:rsidRDefault="00000000">
      <w:pPr>
        <w:pStyle w:val="Body"/>
        <w:rPr>
          <w:rFonts w:eastAsia="Arial" w:cs="Calibri"/>
          <w:sz w:val="22"/>
          <w:szCs w:val="22"/>
        </w:rPr>
      </w:pPr>
      <w:r w:rsidRPr="00E65CC0">
        <w:rPr>
          <w:rFonts w:cs="Calibri"/>
          <w:sz w:val="22"/>
          <w:szCs w:val="22"/>
        </w:rPr>
        <w:t>Within the law</w:t>
      </w:r>
      <w:r w:rsidR="003D3D26">
        <w:rPr>
          <w:rFonts w:cs="Calibri"/>
          <w:sz w:val="22"/>
          <w:szCs w:val="22"/>
        </w:rPr>
        <w:t>, c</w:t>
      </w:r>
      <w:r w:rsidRPr="00E65CC0">
        <w:rPr>
          <w:rFonts w:cs="Calibri"/>
          <w:sz w:val="22"/>
          <w:szCs w:val="22"/>
        </w:rPr>
        <w:t xml:space="preserve">hildren are defined as </w:t>
      </w:r>
      <w:r w:rsidR="00C65638">
        <w:rPr>
          <w:rFonts w:cs="Calibri"/>
          <w:sz w:val="22"/>
          <w:szCs w:val="22"/>
        </w:rPr>
        <w:t>individuals</w:t>
      </w:r>
      <w:r w:rsidRPr="00E65CC0">
        <w:rPr>
          <w:rFonts w:cs="Calibri"/>
          <w:sz w:val="22"/>
          <w:szCs w:val="22"/>
        </w:rPr>
        <w:t xml:space="preserve"> under 18</w:t>
      </w:r>
      <w:r w:rsidR="00C65638">
        <w:rPr>
          <w:rFonts w:cs="Calibri"/>
          <w:sz w:val="22"/>
          <w:szCs w:val="22"/>
        </w:rPr>
        <w:t xml:space="preserve"> years old, while t</w:t>
      </w:r>
      <w:r w:rsidRPr="00E65CC0">
        <w:rPr>
          <w:rFonts w:cs="Calibri"/>
          <w:sz w:val="22"/>
          <w:szCs w:val="22"/>
        </w:rPr>
        <w:t xml:space="preserve">he term </w:t>
      </w:r>
      <w:r w:rsidR="00C65638">
        <w:rPr>
          <w:rFonts w:cs="Calibri"/>
          <w:sz w:val="22"/>
          <w:szCs w:val="22"/>
        </w:rPr>
        <w:t>‘</w:t>
      </w:r>
      <w:r w:rsidRPr="00E65CC0">
        <w:rPr>
          <w:rFonts w:cs="Calibri"/>
          <w:sz w:val="22"/>
          <w:szCs w:val="22"/>
        </w:rPr>
        <w:t>young people</w:t>
      </w:r>
      <w:r w:rsidR="00C65638">
        <w:rPr>
          <w:rFonts w:cs="Calibri"/>
          <w:sz w:val="22"/>
          <w:szCs w:val="22"/>
        </w:rPr>
        <w:t>’</w:t>
      </w:r>
      <w:r w:rsidRPr="00E65CC0">
        <w:rPr>
          <w:rFonts w:cs="Calibri"/>
          <w:sz w:val="22"/>
          <w:szCs w:val="22"/>
        </w:rPr>
        <w:t xml:space="preserve"> is the generally accepted term for those in their teens. Employment legislation which includes regulations concerning children in performances focuses on </w:t>
      </w:r>
      <w:r w:rsidR="00C65638">
        <w:rPr>
          <w:rFonts w:cs="Calibri"/>
          <w:sz w:val="22"/>
          <w:szCs w:val="22"/>
        </w:rPr>
        <w:t>those</w:t>
      </w:r>
      <w:r w:rsidRPr="00E65CC0">
        <w:rPr>
          <w:rFonts w:cs="Calibri"/>
          <w:sz w:val="22"/>
          <w:szCs w:val="22"/>
        </w:rPr>
        <w:t xml:space="preserve"> of compulsory school age and below</w:t>
      </w:r>
      <w:r w:rsidR="00130D9C">
        <w:rPr>
          <w:rFonts w:cs="Calibri"/>
          <w:sz w:val="22"/>
          <w:szCs w:val="22"/>
        </w:rPr>
        <w:t>;</w:t>
      </w:r>
      <w:r w:rsidRPr="00E65CC0">
        <w:rPr>
          <w:rFonts w:cs="Calibri"/>
          <w:sz w:val="22"/>
          <w:szCs w:val="22"/>
        </w:rPr>
        <w:t xml:space="preserve"> a child is required to attend school unless he/she is over the age of 16 on 31 August on until the last Friday in June after his/her 16</w:t>
      </w:r>
      <w:r w:rsidRPr="00E65CC0">
        <w:rPr>
          <w:rFonts w:cs="Calibri"/>
          <w:sz w:val="22"/>
          <w:szCs w:val="22"/>
          <w:vertAlign w:val="superscript"/>
        </w:rPr>
        <w:t>th</w:t>
      </w:r>
      <w:r w:rsidRPr="00E65CC0">
        <w:rPr>
          <w:rFonts w:cs="Calibri"/>
          <w:sz w:val="22"/>
          <w:szCs w:val="22"/>
        </w:rPr>
        <w:t xml:space="preserve"> birthday.</w:t>
      </w:r>
    </w:p>
    <w:p w14:paraId="2B40C332" w14:textId="77777777" w:rsidR="008E4726" w:rsidRPr="00E65CC0" w:rsidRDefault="008E4726">
      <w:pPr>
        <w:pStyle w:val="Body"/>
        <w:rPr>
          <w:rFonts w:eastAsia="Arial" w:cs="Calibri"/>
          <w:sz w:val="22"/>
          <w:szCs w:val="22"/>
        </w:rPr>
      </w:pPr>
    </w:p>
    <w:p w14:paraId="6E8D2CFA" w14:textId="621D5F17" w:rsidR="008E4726" w:rsidRPr="00E65CC0" w:rsidRDefault="00000000">
      <w:pPr>
        <w:pStyle w:val="Body"/>
        <w:rPr>
          <w:rFonts w:eastAsia="Arial" w:cs="Calibri"/>
          <w:sz w:val="22"/>
          <w:szCs w:val="22"/>
        </w:rPr>
      </w:pPr>
      <w:r w:rsidRPr="00E65CC0">
        <w:rPr>
          <w:rFonts w:cs="Calibri"/>
          <w:sz w:val="22"/>
          <w:szCs w:val="22"/>
        </w:rPr>
        <w:t xml:space="preserve">An adult at risk is any person aged 18 years or over </w:t>
      </w:r>
      <w:r w:rsidR="00174F31">
        <w:rPr>
          <w:rFonts w:cs="Calibri"/>
          <w:sz w:val="22"/>
          <w:szCs w:val="22"/>
        </w:rPr>
        <w:t>who is vulnerable to</w:t>
      </w:r>
      <w:r w:rsidRPr="00E65CC0">
        <w:rPr>
          <w:rFonts w:cs="Calibri"/>
          <w:sz w:val="22"/>
          <w:szCs w:val="22"/>
        </w:rPr>
        <w:t xml:space="preserve"> abuse or neglect because of their needs for care and support (regardless of </w:t>
      </w:r>
      <w:proofErr w:type="gramStart"/>
      <w:r w:rsidRPr="00E65CC0">
        <w:rPr>
          <w:rFonts w:cs="Calibri"/>
          <w:sz w:val="22"/>
          <w:szCs w:val="22"/>
        </w:rPr>
        <w:t>whether or not</w:t>
      </w:r>
      <w:proofErr w:type="gramEnd"/>
      <w:r w:rsidRPr="00E65CC0">
        <w:rPr>
          <w:rFonts w:cs="Calibri"/>
          <w:sz w:val="22"/>
          <w:szCs w:val="22"/>
        </w:rPr>
        <w:t xml:space="preserve"> the local authority is meeting any of those needs). Everyone could be regarded at risk or vulnerable at certain times in their lives, for example when undergoing medical treatment or experiencing a period of mental ill</w:t>
      </w:r>
      <w:r w:rsidR="00174F31">
        <w:rPr>
          <w:rFonts w:cs="Calibri"/>
          <w:sz w:val="22"/>
          <w:szCs w:val="22"/>
        </w:rPr>
        <w:t xml:space="preserve"> </w:t>
      </w:r>
      <w:r w:rsidRPr="00E65CC0">
        <w:rPr>
          <w:rFonts w:cs="Calibri"/>
          <w:sz w:val="22"/>
          <w:szCs w:val="22"/>
        </w:rPr>
        <w:t xml:space="preserve">health. Equally, not all people with a disability would identify themselves as </w:t>
      </w:r>
      <w:proofErr w:type="gramStart"/>
      <w:r w:rsidRPr="00E65CC0">
        <w:rPr>
          <w:rFonts w:cs="Calibri"/>
          <w:sz w:val="22"/>
          <w:szCs w:val="22"/>
        </w:rPr>
        <w:t>being vulnerable or at risk at all times</w:t>
      </w:r>
      <w:proofErr w:type="gramEnd"/>
      <w:r w:rsidRPr="00E65CC0">
        <w:rPr>
          <w:rFonts w:cs="Calibri"/>
          <w:sz w:val="22"/>
          <w:szCs w:val="22"/>
        </w:rPr>
        <w:t>.</w:t>
      </w:r>
    </w:p>
    <w:p w14:paraId="39036E87" w14:textId="77777777" w:rsidR="008E4726" w:rsidRPr="00E65CC0" w:rsidRDefault="008E4726">
      <w:pPr>
        <w:pStyle w:val="Body"/>
        <w:rPr>
          <w:rFonts w:eastAsia="Arial" w:cs="Calibri"/>
          <w:sz w:val="22"/>
          <w:szCs w:val="22"/>
        </w:rPr>
      </w:pPr>
    </w:p>
    <w:p w14:paraId="05762C27" w14:textId="0F50658B" w:rsidR="00B11495" w:rsidRDefault="00B11495" w:rsidP="00B11495">
      <w:pPr>
        <w:pStyle w:val="Body"/>
        <w:rPr>
          <w:rFonts w:cs="Calibri"/>
          <w:sz w:val="22"/>
          <w:szCs w:val="22"/>
        </w:rPr>
      </w:pPr>
    </w:p>
    <w:p w14:paraId="1A543707" w14:textId="2BCFBD7E" w:rsidR="00773A16" w:rsidRDefault="00773A16" w:rsidP="00B11495">
      <w:pPr>
        <w:pStyle w:val="Body"/>
        <w:rPr>
          <w:rFonts w:cs="Calibri"/>
          <w:sz w:val="22"/>
          <w:szCs w:val="22"/>
        </w:rPr>
      </w:pPr>
    </w:p>
    <w:p w14:paraId="5BA55C38" w14:textId="71CFBB30" w:rsidR="00773A16" w:rsidRDefault="00773A16" w:rsidP="00B11495">
      <w:pPr>
        <w:pStyle w:val="Body"/>
        <w:rPr>
          <w:rFonts w:cs="Calibri"/>
          <w:sz w:val="22"/>
          <w:szCs w:val="22"/>
        </w:rPr>
      </w:pPr>
    </w:p>
    <w:p w14:paraId="494D2164" w14:textId="2F06C408" w:rsidR="00773A16" w:rsidRDefault="00773A16" w:rsidP="00B11495">
      <w:pPr>
        <w:pStyle w:val="Body"/>
        <w:rPr>
          <w:rFonts w:cs="Calibri"/>
          <w:sz w:val="22"/>
          <w:szCs w:val="22"/>
        </w:rPr>
      </w:pPr>
    </w:p>
    <w:p w14:paraId="319B446B" w14:textId="2C9C8AB9" w:rsidR="00773A16" w:rsidRDefault="00773A16" w:rsidP="00B11495">
      <w:pPr>
        <w:pStyle w:val="Body"/>
        <w:rPr>
          <w:rFonts w:cs="Calibri"/>
          <w:sz w:val="22"/>
          <w:szCs w:val="22"/>
        </w:rPr>
      </w:pPr>
    </w:p>
    <w:p w14:paraId="0C82AA7C" w14:textId="0BD31145" w:rsidR="00773A16" w:rsidRDefault="00773A16" w:rsidP="00B11495">
      <w:pPr>
        <w:pStyle w:val="Body"/>
        <w:rPr>
          <w:rFonts w:cs="Calibri"/>
          <w:sz w:val="22"/>
          <w:szCs w:val="22"/>
        </w:rPr>
      </w:pPr>
    </w:p>
    <w:p w14:paraId="3B4A3CB6" w14:textId="2A07F83F" w:rsidR="00773A16" w:rsidRDefault="00773A16" w:rsidP="00B11495">
      <w:pPr>
        <w:pStyle w:val="Body"/>
        <w:rPr>
          <w:rFonts w:cs="Calibri"/>
          <w:sz w:val="22"/>
          <w:szCs w:val="22"/>
        </w:rPr>
      </w:pPr>
    </w:p>
    <w:p w14:paraId="0ECB5278" w14:textId="2927874F" w:rsidR="00773A16" w:rsidRDefault="00773A16" w:rsidP="00B11495">
      <w:pPr>
        <w:pStyle w:val="Body"/>
        <w:rPr>
          <w:rFonts w:cs="Calibri"/>
          <w:sz w:val="22"/>
          <w:szCs w:val="22"/>
        </w:rPr>
      </w:pPr>
    </w:p>
    <w:p w14:paraId="6C7EA0A3" w14:textId="50E57D3B" w:rsidR="00773A16" w:rsidRDefault="00773A16" w:rsidP="00B11495">
      <w:pPr>
        <w:pStyle w:val="Body"/>
        <w:rPr>
          <w:rFonts w:cs="Calibri"/>
          <w:sz w:val="22"/>
          <w:szCs w:val="22"/>
        </w:rPr>
      </w:pPr>
    </w:p>
    <w:p w14:paraId="0F022F8E" w14:textId="61E71C5F" w:rsidR="00773A16" w:rsidRDefault="00773A16" w:rsidP="00B11495">
      <w:pPr>
        <w:pStyle w:val="Body"/>
        <w:rPr>
          <w:rFonts w:cs="Calibri"/>
          <w:sz w:val="22"/>
          <w:szCs w:val="22"/>
        </w:rPr>
      </w:pPr>
    </w:p>
    <w:p w14:paraId="409FE93D" w14:textId="2CF98B77" w:rsidR="00773A16" w:rsidRPr="006D7451" w:rsidRDefault="00773A16" w:rsidP="00773A16">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51C3A4F2" w14:textId="77777777" w:rsidR="00773A16" w:rsidRPr="006D7451" w:rsidRDefault="00773A16" w:rsidP="00773A16">
      <w:pPr>
        <w:jc w:val="center"/>
        <w:rPr>
          <w:rFonts w:cstheme="minorHAnsi"/>
          <w:sz w:val="22"/>
          <w:szCs w:val="22"/>
        </w:rPr>
      </w:pPr>
      <w:r w:rsidRPr="006D7451">
        <w:rPr>
          <w:rFonts w:cstheme="minorHAnsi"/>
          <w:sz w:val="22"/>
          <w:szCs w:val="22"/>
        </w:rPr>
        <w:t>Page 1</w:t>
      </w:r>
    </w:p>
    <w:p w14:paraId="0FCCD8A5" w14:textId="77777777" w:rsidR="00773A16" w:rsidRDefault="00773A16" w:rsidP="00B11495">
      <w:pPr>
        <w:pStyle w:val="Body"/>
        <w:rPr>
          <w:rFonts w:cs="Calibri"/>
          <w:sz w:val="22"/>
          <w:szCs w:val="22"/>
        </w:rPr>
      </w:pPr>
    </w:p>
    <w:p w14:paraId="0F7D82F6" w14:textId="77777777" w:rsidR="00B11495" w:rsidRDefault="00B11495" w:rsidP="00B11495">
      <w:pPr>
        <w:pStyle w:val="Body"/>
        <w:rPr>
          <w:rFonts w:cs="Calibri"/>
          <w:sz w:val="22"/>
          <w:szCs w:val="22"/>
        </w:rPr>
      </w:pPr>
    </w:p>
    <w:p w14:paraId="4766340F" w14:textId="1947FE3E" w:rsidR="00B11495" w:rsidRDefault="00B11495" w:rsidP="00B11495">
      <w:pPr>
        <w:pStyle w:val="Body"/>
        <w:rPr>
          <w:rFonts w:cs="Calibri"/>
          <w:b/>
          <w:bCs/>
          <w:sz w:val="22"/>
          <w:szCs w:val="22"/>
        </w:rPr>
      </w:pPr>
      <w:r>
        <w:rPr>
          <w:rFonts w:cs="Calibri"/>
          <w:b/>
          <w:bCs/>
          <w:sz w:val="22"/>
          <w:szCs w:val="22"/>
        </w:rPr>
        <w:t xml:space="preserve">LPOS </w:t>
      </w:r>
      <w:r w:rsidR="00BC639F">
        <w:rPr>
          <w:rFonts w:cs="Calibri"/>
          <w:b/>
          <w:bCs/>
          <w:sz w:val="22"/>
          <w:szCs w:val="22"/>
        </w:rPr>
        <w:t>S</w:t>
      </w:r>
      <w:r>
        <w:rPr>
          <w:rFonts w:cs="Calibri"/>
          <w:b/>
          <w:bCs/>
          <w:sz w:val="22"/>
          <w:szCs w:val="22"/>
        </w:rPr>
        <w:t xml:space="preserve">afeguarding </w:t>
      </w:r>
      <w:r w:rsidR="00BC639F">
        <w:rPr>
          <w:rFonts w:cs="Calibri"/>
          <w:b/>
          <w:bCs/>
          <w:sz w:val="22"/>
          <w:szCs w:val="22"/>
        </w:rPr>
        <w:t>P</w:t>
      </w:r>
      <w:r>
        <w:rPr>
          <w:rFonts w:cs="Calibri"/>
          <w:b/>
          <w:bCs/>
          <w:sz w:val="22"/>
          <w:szCs w:val="22"/>
        </w:rPr>
        <w:t xml:space="preserve">olicy and </w:t>
      </w:r>
      <w:r w:rsidR="00BC639F">
        <w:rPr>
          <w:rFonts w:cs="Calibri"/>
          <w:b/>
          <w:bCs/>
          <w:sz w:val="22"/>
          <w:szCs w:val="22"/>
        </w:rPr>
        <w:t>P</w:t>
      </w:r>
      <w:r>
        <w:rPr>
          <w:rFonts w:cs="Calibri"/>
          <w:b/>
          <w:bCs/>
          <w:sz w:val="22"/>
          <w:szCs w:val="22"/>
        </w:rPr>
        <w:t xml:space="preserve">rocedures (children and vulnerable adults) </w:t>
      </w:r>
    </w:p>
    <w:p w14:paraId="7F17AF98" w14:textId="77777777" w:rsidR="00B11495" w:rsidRDefault="00B11495" w:rsidP="00B11495">
      <w:pPr>
        <w:pStyle w:val="Body"/>
        <w:rPr>
          <w:rFonts w:cs="Calibri"/>
          <w:b/>
          <w:bCs/>
          <w:sz w:val="22"/>
          <w:szCs w:val="22"/>
        </w:rPr>
      </w:pPr>
    </w:p>
    <w:p w14:paraId="189201CC" w14:textId="4CC4416F" w:rsidR="008E4726" w:rsidRPr="00836F8D" w:rsidRDefault="00000000" w:rsidP="00836F8D">
      <w:pPr>
        <w:pStyle w:val="Body"/>
        <w:numPr>
          <w:ilvl w:val="0"/>
          <w:numId w:val="3"/>
        </w:numPr>
        <w:rPr>
          <w:rFonts w:eastAsia="Arial" w:cs="Calibri"/>
          <w:sz w:val="22"/>
          <w:szCs w:val="22"/>
        </w:rPr>
      </w:pPr>
      <w:r w:rsidRPr="00836F8D">
        <w:rPr>
          <w:rFonts w:cs="Calibri"/>
          <w:sz w:val="22"/>
          <w:szCs w:val="22"/>
        </w:rPr>
        <w:t xml:space="preserve">The </w:t>
      </w:r>
      <w:r w:rsidR="0037549B" w:rsidRPr="00836F8D">
        <w:rPr>
          <w:rFonts w:cs="Calibri"/>
          <w:sz w:val="22"/>
          <w:szCs w:val="22"/>
        </w:rPr>
        <w:t>s</w:t>
      </w:r>
      <w:r w:rsidRPr="00836F8D">
        <w:rPr>
          <w:rFonts w:cs="Calibri"/>
          <w:sz w:val="22"/>
          <w:szCs w:val="22"/>
        </w:rPr>
        <w:t xml:space="preserve">ociety </w:t>
      </w:r>
      <w:proofErr w:type="spellStart"/>
      <w:r w:rsidRPr="00836F8D">
        <w:rPr>
          <w:rFonts w:cs="Calibri"/>
          <w:sz w:val="22"/>
          <w:szCs w:val="22"/>
        </w:rPr>
        <w:t>recognises</w:t>
      </w:r>
      <w:proofErr w:type="spellEnd"/>
      <w:r w:rsidRPr="00836F8D">
        <w:rPr>
          <w:rFonts w:cs="Calibri"/>
          <w:sz w:val="22"/>
          <w:szCs w:val="22"/>
        </w:rPr>
        <w:t xml:space="preserve"> that</w:t>
      </w:r>
      <w:r w:rsidR="00B11495" w:rsidRPr="00836F8D">
        <w:rPr>
          <w:rFonts w:cs="Calibri"/>
          <w:sz w:val="22"/>
          <w:szCs w:val="22"/>
        </w:rPr>
        <w:t xml:space="preserve"> t</w:t>
      </w:r>
      <w:r w:rsidRPr="00836F8D">
        <w:rPr>
          <w:rFonts w:cs="Calibri"/>
          <w:sz w:val="22"/>
          <w:szCs w:val="22"/>
        </w:rPr>
        <w:t>he welfare of the child/young person is paramount.</w:t>
      </w:r>
    </w:p>
    <w:p w14:paraId="345B9D1E" w14:textId="506B71D3" w:rsidR="008E4726" w:rsidRPr="00E65CC0" w:rsidRDefault="00000000">
      <w:pPr>
        <w:pStyle w:val="ListParagraph"/>
        <w:numPr>
          <w:ilvl w:val="0"/>
          <w:numId w:val="2"/>
        </w:numPr>
        <w:rPr>
          <w:rFonts w:cs="Calibri"/>
          <w:sz w:val="22"/>
          <w:szCs w:val="22"/>
        </w:rPr>
      </w:pPr>
      <w:r w:rsidRPr="00E65CC0">
        <w:rPr>
          <w:rFonts w:cs="Calibri"/>
          <w:sz w:val="22"/>
          <w:szCs w:val="22"/>
        </w:rPr>
        <w:t xml:space="preserve">All children, young people and adults at risk, whatever their age, culture, disability, </w:t>
      </w:r>
      <w:r w:rsidR="0037549B">
        <w:rPr>
          <w:rFonts w:cs="Calibri"/>
          <w:sz w:val="22"/>
          <w:szCs w:val="22"/>
        </w:rPr>
        <w:t>sex</w:t>
      </w:r>
      <w:r w:rsidRPr="00E65CC0">
        <w:rPr>
          <w:rFonts w:cs="Calibri"/>
          <w:sz w:val="22"/>
          <w:szCs w:val="22"/>
        </w:rPr>
        <w:t>, language, racial origin, religious beliefs</w:t>
      </w:r>
      <w:r w:rsidR="0037549B">
        <w:rPr>
          <w:rFonts w:cs="Calibri"/>
          <w:sz w:val="22"/>
          <w:szCs w:val="22"/>
        </w:rPr>
        <w:t>,</w:t>
      </w:r>
      <w:r w:rsidRPr="00E65CC0">
        <w:rPr>
          <w:rFonts w:cs="Calibri"/>
          <w:sz w:val="22"/>
          <w:szCs w:val="22"/>
        </w:rPr>
        <w:t xml:space="preserve"> sexual identity</w:t>
      </w:r>
      <w:r w:rsidR="00C822C6">
        <w:rPr>
          <w:rFonts w:cs="Calibri"/>
          <w:sz w:val="22"/>
          <w:szCs w:val="22"/>
        </w:rPr>
        <w:t>,</w:t>
      </w:r>
      <w:r w:rsidRPr="00E65CC0">
        <w:rPr>
          <w:rFonts w:cs="Calibri"/>
          <w:sz w:val="22"/>
          <w:szCs w:val="22"/>
        </w:rPr>
        <w:t xml:space="preserve"> </w:t>
      </w:r>
      <w:r w:rsidR="0037549B" w:rsidRPr="00E65CC0">
        <w:rPr>
          <w:rFonts w:cs="Calibri"/>
          <w:sz w:val="22"/>
          <w:szCs w:val="22"/>
        </w:rPr>
        <w:t>and/or</w:t>
      </w:r>
      <w:r w:rsidR="0037549B">
        <w:rPr>
          <w:rFonts w:cs="Calibri"/>
          <w:sz w:val="22"/>
          <w:szCs w:val="22"/>
        </w:rPr>
        <w:t xml:space="preserve"> gender identity </w:t>
      </w:r>
      <w:r w:rsidRPr="00E65CC0">
        <w:rPr>
          <w:rFonts w:cs="Calibri"/>
          <w:sz w:val="22"/>
          <w:szCs w:val="22"/>
        </w:rPr>
        <w:t>have the right to protection from abuse.</w:t>
      </w:r>
    </w:p>
    <w:p w14:paraId="62A5C0A1" w14:textId="6DA04AE0" w:rsidR="008E4726" w:rsidRPr="00E65CC0" w:rsidRDefault="00000000">
      <w:pPr>
        <w:pStyle w:val="ListParagraph"/>
        <w:numPr>
          <w:ilvl w:val="0"/>
          <w:numId w:val="2"/>
        </w:numPr>
        <w:rPr>
          <w:rFonts w:cs="Calibri"/>
          <w:sz w:val="22"/>
          <w:szCs w:val="22"/>
        </w:rPr>
      </w:pPr>
      <w:r w:rsidRPr="00E65CC0">
        <w:rPr>
          <w:rFonts w:cs="Calibri"/>
          <w:sz w:val="22"/>
          <w:szCs w:val="22"/>
        </w:rPr>
        <w:t>Working in partnership with children, young people, adults at risk and their parents, carers</w:t>
      </w:r>
      <w:r w:rsidR="00C822C6">
        <w:rPr>
          <w:rFonts w:cs="Calibri"/>
          <w:sz w:val="22"/>
          <w:szCs w:val="22"/>
        </w:rPr>
        <w:t>,</w:t>
      </w:r>
      <w:r w:rsidRPr="00E65CC0">
        <w:rPr>
          <w:rFonts w:cs="Calibri"/>
          <w:sz w:val="22"/>
          <w:szCs w:val="22"/>
        </w:rPr>
        <w:t xml:space="preserve"> and other agencies is essential in promoting children</w:t>
      </w:r>
      <w:r w:rsidR="00F33FE1">
        <w:rPr>
          <w:rFonts w:cs="Calibri"/>
          <w:sz w:val="22"/>
          <w:szCs w:val="22"/>
        </w:rPr>
        <w:t>’s</w:t>
      </w:r>
      <w:r w:rsidRPr="00E65CC0">
        <w:rPr>
          <w:rFonts w:cs="Calibri"/>
          <w:sz w:val="22"/>
          <w:szCs w:val="22"/>
        </w:rPr>
        <w:t xml:space="preserve">, young </w:t>
      </w:r>
      <w:proofErr w:type="gramStart"/>
      <w:r w:rsidRPr="00E65CC0">
        <w:rPr>
          <w:rFonts w:cs="Calibri"/>
          <w:sz w:val="22"/>
          <w:szCs w:val="22"/>
        </w:rPr>
        <w:t>people</w:t>
      </w:r>
      <w:r w:rsidR="00F33FE1">
        <w:rPr>
          <w:rFonts w:cs="Calibri"/>
          <w:sz w:val="22"/>
          <w:szCs w:val="22"/>
        </w:rPr>
        <w:t>’s</w:t>
      </w:r>
      <w:proofErr w:type="gramEnd"/>
      <w:r w:rsidR="00F33FE1">
        <w:rPr>
          <w:rFonts w:cs="Calibri"/>
          <w:sz w:val="22"/>
          <w:szCs w:val="22"/>
        </w:rPr>
        <w:t>,</w:t>
      </w:r>
      <w:r w:rsidRPr="00E65CC0">
        <w:rPr>
          <w:rFonts w:cs="Calibri"/>
          <w:sz w:val="22"/>
          <w:szCs w:val="22"/>
        </w:rPr>
        <w:t xml:space="preserve"> and vulnerable adults’ welfare.</w:t>
      </w:r>
    </w:p>
    <w:p w14:paraId="6AC2EA28" w14:textId="509E47B7" w:rsidR="00080A30" w:rsidRPr="00FF4F2A" w:rsidRDefault="00000000" w:rsidP="00080A30">
      <w:pPr>
        <w:pStyle w:val="ListParagraph"/>
        <w:numPr>
          <w:ilvl w:val="0"/>
          <w:numId w:val="2"/>
        </w:numPr>
        <w:rPr>
          <w:rFonts w:cs="Calibri"/>
          <w:sz w:val="22"/>
          <w:szCs w:val="22"/>
        </w:rPr>
      </w:pPr>
      <w:r w:rsidRPr="00FF4F2A">
        <w:rPr>
          <w:rFonts w:cs="Calibri"/>
          <w:sz w:val="22"/>
          <w:szCs w:val="22"/>
        </w:rPr>
        <w:t>All suspicions and allegations of abuse should be taken seriously and responded to swiftly and appropriately.</w:t>
      </w:r>
    </w:p>
    <w:p w14:paraId="0770FB3A" w14:textId="77777777" w:rsidR="008E4726" w:rsidRPr="00E65CC0" w:rsidRDefault="00000000">
      <w:pPr>
        <w:pStyle w:val="ListParagraph"/>
        <w:numPr>
          <w:ilvl w:val="0"/>
          <w:numId w:val="2"/>
        </w:numPr>
        <w:rPr>
          <w:rFonts w:cs="Calibri"/>
          <w:sz w:val="22"/>
          <w:szCs w:val="22"/>
        </w:rPr>
      </w:pPr>
      <w:r w:rsidRPr="00E65CC0">
        <w:rPr>
          <w:rFonts w:cs="Calibri"/>
          <w:sz w:val="22"/>
          <w:szCs w:val="22"/>
        </w:rPr>
        <w:t>All members and employees of the society should be clear on how to respond appropriately.</w:t>
      </w:r>
    </w:p>
    <w:p w14:paraId="14628DB4" w14:textId="77777777" w:rsidR="008E4726" w:rsidRPr="00E65CC0" w:rsidRDefault="008E4726">
      <w:pPr>
        <w:pStyle w:val="Body"/>
        <w:rPr>
          <w:rFonts w:eastAsia="Arial" w:cs="Calibri"/>
          <w:b/>
          <w:bCs/>
          <w:sz w:val="22"/>
          <w:szCs w:val="22"/>
        </w:rPr>
      </w:pPr>
    </w:p>
    <w:p w14:paraId="23E2FD9F" w14:textId="0A7A6468" w:rsidR="008E4726" w:rsidRPr="00E65CC0" w:rsidRDefault="00000000">
      <w:pPr>
        <w:pStyle w:val="Body"/>
        <w:rPr>
          <w:rFonts w:eastAsia="Arial" w:cs="Calibri"/>
          <w:b/>
          <w:bCs/>
          <w:sz w:val="22"/>
          <w:szCs w:val="22"/>
        </w:rPr>
      </w:pPr>
      <w:r w:rsidRPr="00E65CC0">
        <w:rPr>
          <w:rFonts w:cs="Calibri"/>
          <w:b/>
          <w:bCs/>
          <w:sz w:val="22"/>
          <w:szCs w:val="22"/>
        </w:rPr>
        <w:t>The purpose of th</w:t>
      </w:r>
      <w:r w:rsidR="00F33FE1">
        <w:rPr>
          <w:rFonts w:cs="Calibri"/>
          <w:b/>
          <w:bCs/>
          <w:sz w:val="22"/>
          <w:szCs w:val="22"/>
        </w:rPr>
        <w:t>is</w:t>
      </w:r>
      <w:r w:rsidRPr="00E65CC0">
        <w:rPr>
          <w:rFonts w:cs="Calibri"/>
          <w:b/>
          <w:bCs/>
          <w:sz w:val="22"/>
          <w:szCs w:val="22"/>
        </w:rPr>
        <w:t xml:space="preserve"> policy is:</w:t>
      </w:r>
    </w:p>
    <w:p w14:paraId="56287E53" w14:textId="77777777" w:rsidR="008E4726" w:rsidRPr="00E65CC0" w:rsidRDefault="008E4726">
      <w:pPr>
        <w:pStyle w:val="Body"/>
        <w:rPr>
          <w:rFonts w:eastAsia="Arial" w:cs="Calibri"/>
          <w:b/>
          <w:bCs/>
          <w:sz w:val="22"/>
          <w:szCs w:val="22"/>
        </w:rPr>
      </w:pPr>
    </w:p>
    <w:p w14:paraId="6A830D84" w14:textId="11D38B15" w:rsidR="008E4726" w:rsidRPr="00E65CC0" w:rsidRDefault="00000000">
      <w:pPr>
        <w:pStyle w:val="ListParagraph"/>
        <w:numPr>
          <w:ilvl w:val="0"/>
          <w:numId w:val="2"/>
        </w:numPr>
        <w:rPr>
          <w:rFonts w:cs="Calibri"/>
          <w:b/>
          <w:bCs/>
          <w:sz w:val="22"/>
          <w:szCs w:val="22"/>
        </w:rPr>
      </w:pPr>
      <w:r w:rsidRPr="00E65CC0">
        <w:rPr>
          <w:rFonts w:cs="Calibri"/>
          <w:sz w:val="22"/>
          <w:szCs w:val="22"/>
        </w:rPr>
        <w:t>To provide protection for the children, young people</w:t>
      </w:r>
      <w:r w:rsidR="00087CDA">
        <w:rPr>
          <w:rFonts w:cs="Calibri"/>
          <w:sz w:val="22"/>
          <w:szCs w:val="22"/>
        </w:rPr>
        <w:t>,</w:t>
      </w:r>
      <w:r w:rsidRPr="00E65CC0">
        <w:rPr>
          <w:rFonts w:cs="Calibri"/>
          <w:sz w:val="22"/>
          <w:szCs w:val="22"/>
        </w:rPr>
        <w:t xml:space="preserve"> and adults at risk who receive LPOS services, including the children of adult members or </w:t>
      </w:r>
      <w:r w:rsidR="00087CDA">
        <w:rPr>
          <w:rFonts w:cs="Calibri"/>
          <w:sz w:val="22"/>
          <w:szCs w:val="22"/>
        </w:rPr>
        <w:t>participants</w:t>
      </w:r>
      <w:r w:rsidRPr="00E65CC0">
        <w:rPr>
          <w:rFonts w:cs="Calibri"/>
          <w:sz w:val="22"/>
          <w:szCs w:val="22"/>
        </w:rPr>
        <w:t xml:space="preserve">.  </w:t>
      </w:r>
    </w:p>
    <w:p w14:paraId="40AA7937" w14:textId="5F94251D"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To provide all members with guidance on </w:t>
      </w:r>
      <w:r w:rsidR="00087CDA">
        <w:rPr>
          <w:rFonts w:cs="Calibri"/>
          <w:sz w:val="22"/>
          <w:szCs w:val="22"/>
        </w:rPr>
        <w:t xml:space="preserve">the </w:t>
      </w:r>
      <w:r w:rsidRPr="00E65CC0">
        <w:rPr>
          <w:rFonts w:cs="Calibri"/>
          <w:sz w:val="22"/>
          <w:szCs w:val="22"/>
        </w:rPr>
        <w:t>procedures</w:t>
      </w:r>
      <w:r w:rsidR="00087CDA">
        <w:rPr>
          <w:rFonts w:cs="Calibri"/>
          <w:sz w:val="22"/>
          <w:szCs w:val="22"/>
        </w:rPr>
        <w:t xml:space="preserve"> that</w:t>
      </w:r>
      <w:r w:rsidRPr="00E65CC0">
        <w:rPr>
          <w:rFonts w:cs="Calibri"/>
          <w:sz w:val="22"/>
          <w:szCs w:val="22"/>
        </w:rPr>
        <w:t xml:space="preserve"> they should adopt </w:t>
      </w:r>
      <w:proofErr w:type="gramStart"/>
      <w:r w:rsidRPr="00E65CC0">
        <w:rPr>
          <w:rFonts w:cs="Calibri"/>
          <w:sz w:val="22"/>
          <w:szCs w:val="22"/>
        </w:rPr>
        <w:t>in the event that</w:t>
      </w:r>
      <w:proofErr w:type="gramEnd"/>
      <w:r w:rsidRPr="00E65CC0">
        <w:rPr>
          <w:rFonts w:cs="Calibri"/>
          <w:sz w:val="22"/>
          <w:szCs w:val="22"/>
        </w:rPr>
        <w:t xml:space="preserve"> they suspect a child, young person</w:t>
      </w:r>
      <w:r w:rsidR="00914AFE">
        <w:rPr>
          <w:rFonts w:cs="Calibri"/>
          <w:sz w:val="22"/>
          <w:szCs w:val="22"/>
        </w:rPr>
        <w:t>,</w:t>
      </w:r>
      <w:r w:rsidRPr="00E65CC0">
        <w:rPr>
          <w:rFonts w:cs="Calibri"/>
          <w:sz w:val="22"/>
          <w:szCs w:val="22"/>
        </w:rPr>
        <w:t xml:space="preserve"> or adult may be experiencing</w:t>
      </w:r>
      <w:r w:rsidR="00914AFE">
        <w:rPr>
          <w:rFonts w:cs="Calibri"/>
          <w:sz w:val="22"/>
          <w:szCs w:val="22"/>
        </w:rPr>
        <w:t>,</w:t>
      </w:r>
      <w:r w:rsidRPr="00E65CC0">
        <w:rPr>
          <w:rFonts w:cs="Calibri"/>
          <w:sz w:val="22"/>
          <w:szCs w:val="22"/>
        </w:rPr>
        <w:t xml:space="preserve"> or at risk of</w:t>
      </w:r>
      <w:r w:rsidR="00914AFE">
        <w:rPr>
          <w:rFonts w:cs="Calibri"/>
          <w:sz w:val="22"/>
          <w:szCs w:val="22"/>
        </w:rPr>
        <w:t>,</w:t>
      </w:r>
      <w:r w:rsidRPr="00E65CC0">
        <w:rPr>
          <w:rFonts w:cs="Calibri"/>
          <w:sz w:val="22"/>
          <w:szCs w:val="22"/>
        </w:rPr>
        <w:t xml:space="preserve"> harm.</w:t>
      </w:r>
    </w:p>
    <w:p w14:paraId="66F8FAE9" w14:textId="70D0023E" w:rsidR="008E4726" w:rsidRPr="00E65CC0" w:rsidRDefault="00000000">
      <w:pPr>
        <w:pStyle w:val="ListParagraph"/>
        <w:numPr>
          <w:ilvl w:val="0"/>
          <w:numId w:val="2"/>
        </w:numPr>
        <w:rPr>
          <w:rFonts w:cs="Calibri"/>
          <w:b/>
          <w:bCs/>
          <w:sz w:val="22"/>
          <w:szCs w:val="22"/>
        </w:rPr>
      </w:pPr>
      <w:r w:rsidRPr="00E65CC0">
        <w:rPr>
          <w:rFonts w:cs="Calibri"/>
          <w:sz w:val="22"/>
          <w:szCs w:val="22"/>
        </w:rPr>
        <w:t>This policy applies to all performing and non-perfo</w:t>
      </w:r>
      <w:r w:rsidR="00914AFE">
        <w:rPr>
          <w:rFonts w:cs="Calibri"/>
          <w:sz w:val="22"/>
          <w:szCs w:val="22"/>
        </w:rPr>
        <w:t>r</w:t>
      </w:r>
      <w:r w:rsidRPr="00E65CC0">
        <w:rPr>
          <w:rFonts w:cs="Calibri"/>
          <w:sz w:val="22"/>
          <w:szCs w:val="22"/>
        </w:rPr>
        <w:t>ming members, volunteers, paid staff</w:t>
      </w:r>
      <w:r w:rsidR="00914AFE">
        <w:rPr>
          <w:rFonts w:cs="Calibri"/>
          <w:sz w:val="22"/>
          <w:szCs w:val="22"/>
        </w:rPr>
        <w:t>,</w:t>
      </w:r>
      <w:r w:rsidRPr="00E65CC0">
        <w:rPr>
          <w:rFonts w:cs="Calibri"/>
          <w:sz w:val="22"/>
          <w:szCs w:val="22"/>
        </w:rPr>
        <w:t xml:space="preserve"> </w:t>
      </w:r>
      <w:r w:rsidR="00914AFE">
        <w:rPr>
          <w:rFonts w:cs="Calibri"/>
          <w:sz w:val="22"/>
          <w:szCs w:val="22"/>
        </w:rPr>
        <w:t>and</w:t>
      </w:r>
      <w:r w:rsidRPr="00E65CC0">
        <w:rPr>
          <w:rFonts w:cs="Calibri"/>
          <w:sz w:val="22"/>
          <w:szCs w:val="22"/>
        </w:rPr>
        <w:t xml:space="preserve"> anyone working on behalf of LPOS.</w:t>
      </w:r>
    </w:p>
    <w:p w14:paraId="78BEA4DE" w14:textId="77777777" w:rsidR="008E4726" w:rsidRPr="00E65CC0" w:rsidRDefault="008E4726">
      <w:pPr>
        <w:pStyle w:val="ListParagraph"/>
        <w:rPr>
          <w:rFonts w:eastAsia="Arial" w:cs="Calibri"/>
          <w:sz w:val="22"/>
          <w:szCs w:val="22"/>
        </w:rPr>
      </w:pPr>
    </w:p>
    <w:p w14:paraId="44C7CBE3" w14:textId="77777777" w:rsidR="008E4726" w:rsidRPr="00E65CC0" w:rsidRDefault="00000000">
      <w:pPr>
        <w:pStyle w:val="Body"/>
        <w:rPr>
          <w:rFonts w:eastAsia="Arial" w:cs="Calibri"/>
          <w:b/>
          <w:bCs/>
          <w:sz w:val="22"/>
          <w:szCs w:val="22"/>
        </w:rPr>
      </w:pPr>
      <w:r w:rsidRPr="00E65CC0">
        <w:rPr>
          <w:rFonts w:cs="Calibri"/>
          <w:b/>
          <w:bCs/>
          <w:sz w:val="22"/>
          <w:szCs w:val="22"/>
        </w:rPr>
        <w:t>The society will seek to safeguard children, young people and adults at risk by:</w:t>
      </w:r>
    </w:p>
    <w:p w14:paraId="3FE5AB64" w14:textId="77777777" w:rsidR="008E4726" w:rsidRPr="00E65CC0" w:rsidRDefault="008E4726">
      <w:pPr>
        <w:pStyle w:val="Body"/>
        <w:rPr>
          <w:rFonts w:eastAsia="Arial" w:cs="Calibri"/>
          <w:b/>
          <w:bCs/>
          <w:sz w:val="22"/>
          <w:szCs w:val="22"/>
        </w:rPr>
      </w:pPr>
    </w:p>
    <w:p w14:paraId="68ECF2B1" w14:textId="77C48AA0" w:rsidR="008E4726" w:rsidRPr="00E65CC0" w:rsidRDefault="00000000">
      <w:pPr>
        <w:pStyle w:val="ListParagraph"/>
        <w:numPr>
          <w:ilvl w:val="0"/>
          <w:numId w:val="2"/>
        </w:numPr>
        <w:rPr>
          <w:rFonts w:cs="Calibri"/>
          <w:sz w:val="22"/>
          <w:szCs w:val="22"/>
        </w:rPr>
      </w:pPr>
      <w:r w:rsidRPr="00E65CC0">
        <w:rPr>
          <w:rFonts w:cs="Calibri"/>
          <w:sz w:val="22"/>
          <w:szCs w:val="22"/>
        </w:rPr>
        <w:t xml:space="preserve">Valuing them, listening to them, </w:t>
      </w:r>
      <w:r w:rsidR="007907D7">
        <w:rPr>
          <w:rFonts w:cs="Calibri"/>
          <w:sz w:val="22"/>
          <w:szCs w:val="22"/>
        </w:rPr>
        <w:t xml:space="preserve">and </w:t>
      </w:r>
      <w:r w:rsidRPr="00E65CC0">
        <w:rPr>
          <w:rFonts w:cs="Calibri"/>
          <w:sz w:val="22"/>
          <w:szCs w:val="22"/>
        </w:rPr>
        <w:t>treating them equally and with respect and dignity.</w:t>
      </w:r>
    </w:p>
    <w:p w14:paraId="6527688F" w14:textId="648B8E07" w:rsidR="008E4726" w:rsidRPr="00E65CC0" w:rsidRDefault="00984F80">
      <w:pPr>
        <w:pStyle w:val="ListParagraph"/>
        <w:numPr>
          <w:ilvl w:val="0"/>
          <w:numId w:val="2"/>
        </w:numPr>
        <w:rPr>
          <w:rFonts w:cs="Calibri"/>
          <w:sz w:val="22"/>
          <w:szCs w:val="22"/>
        </w:rPr>
      </w:pPr>
      <w:r>
        <w:rPr>
          <w:rFonts w:cs="Calibri"/>
          <w:sz w:val="22"/>
          <w:szCs w:val="22"/>
        </w:rPr>
        <w:t>Always putting t</w:t>
      </w:r>
      <w:r w:rsidRPr="00E65CC0">
        <w:rPr>
          <w:rFonts w:cs="Calibri"/>
          <w:sz w:val="22"/>
          <w:szCs w:val="22"/>
        </w:rPr>
        <w:t xml:space="preserve">he duty of care to </w:t>
      </w:r>
      <w:r>
        <w:rPr>
          <w:rFonts w:cs="Calibri"/>
          <w:sz w:val="22"/>
          <w:szCs w:val="22"/>
        </w:rPr>
        <w:t xml:space="preserve">at-risk </w:t>
      </w:r>
      <w:r w:rsidRPr="00E65CC0">
        <w:rPr>
          <w:rFonts w:cs="Calibri"/>
          <w:sz w:val="22"/>
          <w:szCs w:val="22"/>
        </w:rPr>
        <w:t xml:space="preserve">children and adults </w:t>
      </w:r>
      <w:r>
        <w:rPr>
          <w:rFonts w:cs="Calibri"/>
          <w:sz w:val="22"/>
          <w:szCs w:val="22"/>
        </w:rPr>
        <w:t>f</w:t>
      </w:r>
      <w:r w:rsidRPr="00E65CC0">
        <w:rPr>
          <w:rFonts w:cs="Calibri"/>
          <w:sz w:val="22"/>
          <w:szCs w:val="22"/>
        </w:rPr>
        <w:t>irst.</w:t>
      </w:r>
    </w:p>
    <w:p w14:paraId="33E3243F" w14:textId="7104A8CC" w:rsidR="008E4726" w:rsidRPr="00E65CC0" w:rsidRDefault="00267ED2">
      <w:pPr>
        <w:pStyle w:val="ListParagraph"/>
        <w:numPr>
          <w:ilvl w:val="0"/>
          <w:numId w:val="2"/>
        </w:numPr>
        <w:rPr>
          <w:rFonts w:cs="Calibri"/>
          <w:sz w:val="22"/>
          <w:szCs w:val="22"/>
        </w:rPr>
      </w:pPr>
      <w:r>
        <w:rPr>
          <w:rFonts w:cs="Calibri"/>
          <w:sz w:val="22"/>
          <w:szCs w:val="22"/>
        </w:rPr>
        <w:t>Giving e</w:t>
      </w:r>
      <w:r w:rsidRPr="00E65CC0">
        <w:rPr>
          <w:rFonts w:cs="Calibri"/>
          <w:sz w:val="22"/>
          <w:szCs w:val="22"/>
        </w:rPr>
        <w:t>nthusiastic and constructive feedback rather than negative criticism.</w:t>
      </w:r>
    </w:p>
    <w:p w14:paraId="2BF246C0" w14:textId="30A1B42A" w:rsidR="008E4726" w:rsidRPr="00E65CC0" w:rsidRDefault="00267ED2">
      <w:pPr>
        <w:pStyle w:val="ListParagraph"/>
        <w:numPr>
          <w:ilvl w:val="0"/>
          <w:numId w:val="2"/>
        </w:numPr>
        <w:rPr>
          <w:rFonts w:cs="Calibri"/>
          <w:sz w:val="22"/>
          <w:szCs w:val="22"/>
        </w:rPr>
      </w:pPr>
      <w:r>
        <w:rPr>
          <w:rFonts w:cs="Calibri"/>
          <w:sz w:val="22"/>
          <w:szCs w:val="22"/>
        </w:rPr>
        <w:t>Never accepting or condoning b</w:t>
      </w:r>
      <w:r w:rsidRPr="00E65CC0">
        <w:rPr>
          <w:rFonts w:cs="Calibri"/>
          <w:sz w:val="22"/>
          <w:szCs w:val="22"/>
        </w:rPr>
        <w:t>ullying</w:t>
      </w:r>
      <w:r w:rsidR="00DE580A">
        <w:rPr>
          <w:rFonts w:cs="Calibri"/>
          <w:sz w:val="22"/>
          <w:szCs w:val="22"/>
        </w:rPr>
        <w:t>.</w:t>
      </w:r>
    </w:p>
    <w:p w14:paraId="089100A1" w14:textId="13917964" w:rsidR="008E4726" w:rsidRPr="00E65CC0" w:rsidRDefault="00DE580A">
      <w:pPr>
        <w:pStyle w:val="ListParagraph"/>
        <w:numPr>
          <w:ilvl w:val="0"/>
          <w:numId w:val="2"/>
        </w:numPr>
        <w:rPr>
          <w:rFonts w:cs="Calibri"/>
          <w:sz w:val="22"/>
          <w:szCs w:val="22"/>
        </w:rPr>
      </w:pPr>
      <w:r>
        <w:rPr>
          <w:rFonts w:cs="Calibri"/>
          <w:sz w:val="22"/>
          <w:szCs w:val="22"/>
        </w:rPr>
        <w:t xml:space="preserve">Taking </w:t>
      </w:r>
      <w:r w:rsidR="0094697A">
        <w:rPr>
          <w:rFonts w:cs="Calibri"/>
          <w:sz w:val="22"/>
          <w:szCs w:val="22"/>
        </w:rPr>
        <w:t xml:space="preserve">decisive </w:t>
      </w:r>
      <w:r>
        <w:rPr>
          <w:rFonts w:cs="Calibri"/>
          <w:sz w:val="22"/>
          <w:szCs w:val="22"/>
        </w:rPr>
        <w:t xml:space="preserve">action </w:t>
      </w:r>
      <w:r w:rsidRPr="00E65CC0">
        <w:rPr>
          <w:rFonts w:cs="Calibri"/>
          <w:sz w:val="22"/>
          <w:szCs w:val="22"/>
        </w:rPr>
        <w:t xml:space="preserve">to stop any inappropriate verbal or physical </w:t>
      </w:r>
      <w:proofErr w:type="spellStart"/>
      <w:r w:rsidRPr="00E65CC0">
        <w:rPr>
          <w:rFonts w:cs="Calibri"/>
          <w:sz w:val="22"/>
          <w:szCs w:val="22"/>
        </w:rPr>
        <w:t>behaviour</w:t>
      </w:r>
      <w:proofErr w:type="spellEnd"/>
      <w:r w:rsidRPr="00E65CC0">
        <w:rPr>
          <w:rFonts w:cs="Calibri"/>
          <w:sz w:val="22"/>
          <w:szCs w:val="22"/>
        </w:rPr>
        <w:t>.</w:t>
      </w:r>
    </w:p>
    <w:p w14:paraId="3DD1E1E7" w14:textId="053E4100" w:rsidR="008E4726" w:rsidRPr="00E65CC0" w:rsidRDefault="0094697A">
      <w:pPr>
        <w:pStyle w:val="ListParagraph"/>
        <w:numPr>
          <w:ilvl w:val="0"/>
          <w:numId w:val="2"/>
        </w:numPr>
        <w:rPr>
          <w:rFonts w:cs="Calibri"/>
          <w:sz w:val="22"/>
          <w:szCs w:val="22"/>
        </w:rPr>
      </w:pPr>
      <w:r>
        <w:rPr>
          <w:rFonts w:cs="Calibri"/>
          <w:sz w:val="22"/>
          <w:szCs w:val="22"/>
        </w:rPr>
        <w:t>K</w:t>
      </w:r>
      <w:r w:rsidRPr="00E65CC0">
        <w:rPr>
          <w:rFonts w:cs="Calibri"/>
          <w:sz w:val="22"/>
          <w:szCs w:val="22"/>
        </w:rPr>
        <w:t>e</w:t>
      </w:r>
      <w:r>
        <w:rPr>
          <w:rFonts w:cs="Calibri"/>
          <w:sz w:val="22"/>
          <w:szCs w:val="22"/>
        </w:rPr>
        <w:t>e</w:t>
      </w:r>
      <w:r w:rsidRPr="00E65CC0">
        <w:rPr>
          <w:rFonts w:cs="Calibri"/>
          <w:sz w:val="22"/>
          <w:szCs w:val="22"/>
        </w:rPr>
        <w:t>p</w:t>
      </w:r>
      <w:r>
        <w:rPr>
          <w:rFonts w:cs="Calibri"/>
          <w:sz w:val="22"/>
          <w:szCs w:val="22"/>
        </w:rPr>
        <w:t>ing</w:t>
      </w:r>
      <w:r w:rsidRPr="00E65CC0">
        <w:rPr>
          <w:rFonts w:cs="Calibri"/>
          <w:sz w:val="22"/>
          <w:szCs w:val="22"/>
        </w:rPr>
        <w:t xml:space="preserve"> </w:t>
      </w:r>
      <w:proofErr w:type="gramStart"/>
      <w:r w:rsidRPr="00E65CC0">
        <w:rPr>
          <w:rFonts w:cs="Calibri"/>
          <w:sz w:val="22"/>
          <w:szCs w:val="22"/>
        </w:rPr>
        <w:t>up</w:t>
      </w:r>
      <w:r>
        <w:rPr>
          <w:rFonts w:cs="Calibri"/>
          <w:sz w:val="22"/>
          <w:szCs w:val="22"/>
        </w:rPr>
        <w:t>-</w:t>
      </w:r>
      <w:r w:rsidRPr="00E65CC0">
        <w:rPr>
          <w:rFonts w:cs="Calibri"/>
          <w:sz w:val="22"/>
          <w:szCs w:val="22"/>
        </w:rPr>
        <w:t>to</w:t>
      </w:r>
      <w:r>
        <w:rPr>
          <w:rFonts w:cs="Calibri"/>
          <w:sz w:val="22"/>
          <w:szCs w:val="22"/>
        </w:rPr>
        <w:t>-</w:t>
      </w:r>
      <w:r w:rsidRPr="00E65CC0">
        <w:rPr>
          <w:rFonts w:cs="Calibri"/>
          <w:sz w:val="22"/>
          <w:szCs w:val="22"/>
        </w:rPr>
        <w:t>date</w:t>
      </w:r>
      <w:proofErr w:type="gramEnd"/>
      <w:r w:rsidRPr="00E65CC0">
        <w:rPr>
          <w:rFonts w:cs="Calibri"/>
          <w:sz w:val="22"/>
          <w:szCs w:val="22"/>
        </w:rPr>
        <w:t xml:space="preserve"> with health and safety legislation.</w:t>
      </w:r>
    </w:p>
    <w:p w14:paraId="37D42459" w14:textId="55DA7C8E" w:rsidR="008E4726" w:rsidRPr="00E65CC0" w:rsidRDefault="0094697A">
      <w:pPr>
        <w:pStyle w:val="ListParagraph"/>
        <w:numPr>
          <w:ilvl w:val="0"/>
          <w:numId w:val="2"/>
        </w:numPr>
        <w:rPr>
          <w:rFonts w:cs="Calibri"/>
          <w:sz w:val="22"/>
          <w:szCs w:val="22"/>
        </w:rPr>
      </w:pPr>
      <w:r>
        <w:rPr>
          <w:rFonts w:cs="Calibri"/>
          <w:sz w:val="22"/>
          <w:szCs w:val="22"/>
        </w:rPr>
        <w:t xml:space="preserve">Staying </w:t>
      </w:r>
      <w:r w:rsidRPr="00E65CC0">
        <w:rPr>
          <w:rFonts w:cs="Calibri"/>
          <w:sz w:val="22"/>
          <w:szCs w:val="22"/>
        </w:rPr>
        <w:t>informed of changes in legislation and policies for the protection of children and adults.</w:t>
      </w:r>
    </w:p>
    <w:p w14:paraId="60834478" w14:textId="62E3C980" w:rsidR="008E4726" w:rsidRPr="00E65CC0" w:rsidRDefault="00F52F40">
      <w:pPr>
        <w:pStyle w:val="ListParagraph"/>
        <w:numPr>
          <w:ilvl w:val="0"/>
          <w:numId w:val="2"/>
        </w:numPr>
        <w:rPr>
          <w:rFonts w:cs="Calibri"/>
          <w:sz w:val="22"/>
          <w:szCs w:val="22"/>
        </w:rPr>
      </w:pPr>
      <w:r>
        <w:rPr>
          <w:rFonts w:cs="Calibri"/>
          <w:sz w:val="22"/>
          <w:szCs w:val="22"/>
        </w:rPr>
        <w:t xml:space="preserve">Holding </w:t>
      </w:r>
      <w:r w:rsidRPr="00E65CC0">
        <w:rPr>
          <w:rFonts w:cs="Calibri"/>
          <w:sz w:val="22"/>
          <w:szCs w:val="22"/>
        </w:rPr>
        <w:t>a register of every child and adult involved in the society and retain</w:t>
      </w:r>
      <w:r>
        <w:rPr>
          <w:rFonts w:cs="Calibri"/>
          <w:sz w:val="22"/>
          <w:szCs w:val="22"/>
        </w:rPr>
        <w:t>ing</w:t>
      </w:r>
      <w:r w:rsidRPr="00E65CC0">
        <w:rPr>
          <w:rFonts w:cs="Calibri"/>
          <w:sz w:val="22"/>
          <w:szCs w:val="22"/>
        </w:rPr>
        <w:t xml:space="preserve"> a contact name and number close at hand in case of emergencies.</w:t>
      </w:r>
    </w:p>
    <w:p w14:paraId="782736FB" w14:textId="2D57153F" w:rsidR="008E4726" w:rsidRPr="00E65CC0" w:rsidRDefault="008E4726">
      <w:pPr>
        <w:pStyle w:val="Body"/>
        <w:rPr>
          <w:rFonts w:cs="Calibri"/>
          <w:sz w:val="22"/>
          <w:szCs w:val="22"/>
        </w:rPr>
      </w:pPr>
    </w:p>
    <w:p w14:paraId="11F00819" w14:textId="1BF283F6" w:rsidR="008E4726" w:rsidRPr="00E65CC0" w:rsidRDefault="00000000" w:rsidP="00AE3753">
      <w:pPr>
        <w:pStyle w:val="Body"/>
        <w:rPr>
          <w:rFonts w:eastAsia="Arial" w:cs="Calibri"/>
          <w:sz w:val="22"/>
          <w:szCs w:val="22"/>
        </w:rPr>
      </w:pPr>
      <w:r w:rsidRPr="00E65CC0">
        <w:rPr>
          <w:rFonts w:cs="Calibri"/>
          <w:sz w:val="22"/>
          <w:szCs w:val="22"/>
        </w:rPr>
        <w:t>The society has safeguarding procedures which accompany this policy</w:t>
      </w:r>
      <w:r w:rsidR="00AE3753">
        <w:rPr>
          <w:rFonts w:cs="Calibri"/>
          <w:sz w:val="22"/>
          <w:szCs w:val="22"/>
        </w:rPr>
        <w:t>.</w:t>
      </w:r>
    </w:p>
    <w:p w14:paraId="40736D5D" w14:textId="77777777" w:rsidR="008E4726" w:rsidRPr="00E65CC0" w:rsidRDefault="00000000">
      <w:pPr>
        <w:pStyle w:val="Body"/>
        <w:rPr>
          <w:rFonts w:eastAsia="Arial" w:cs="Calibri"/>
          <w:sz w:val="22"/>
          <w:szCs w:val="22"/>
        </w:rPr>
      </w:pPr>
      <w:r w:rsidRPr="00E65CC0">
        <w:rPr>
          <w:rFonts w:cs="Calibri"/>
          <w:sz w:val="22"/>
          <w:szCs w:val="22"/>
        </w:rPr>
        <w:t xml:space="preserve">      </w:t>
      </w:r>
    </w:p>
    <w:p w14:paraId="27377129" w14:textId="00D6D70D" w:rsidR="008E4726" w:rsidRDefault="008E4726">
      <w:pPr>
        <w:pStyle w:val="Body"/>
        <w:rPr>
          <w:rFonts w:eastAsia="Arial" w:cs="Calibri"/>
          <w:sz w:val="22"/>
          <w:szCs w:val="22"/>
        </w:rPr>
      </w:pPr>
    </w:p>
    <w:p w14:paraId="4D04B3F0" w14:textId="4877CA17" w:rsidR="00773A16" w:rsidRDefault="00773A16">
      <w:pPr>
        <w:pStyle w:val="Body"/>
        <w:rPr>
          <w:rFonts w:eastAsia="Arial" w:cs="Calibri"/>
          <w:sz w:val="22"/>
          <w:szCs w:val="22"/>
        </w:rPr>
      </w:pPr>
    </w:p>
    <w:p w14:paraId="3690B9BC" w14:textId="693231EB" w:rsidR="00773A16" w:rsidRDefault="00773A16">
      <w:pPr>
        <w:pStyle w:val="Body"/>
        <w:rPr>
          <w:rFonts w:eastAsia="Arial" w:cs="Calibri"/>
          <w:sz w:val="22"/>
          <w:szCs w:val="22"/>
        </w:rPr>
      </w:pPr>
    </w:p>
    <w:p w14:paraId="45B1EF4B" w14:textId="5635F1CD" w:rsidR="00773A16" w:rsidRDefault="00773A16">
      <w:pPr>
        <w:pStyle w:val="Body"/>
        <w:rPr>
          <w:rFonts w:eastAsia="Arial" w:cs="Calibri"/>
          <w:sz w:val="22"/>
          <w:szCs w:val="22"/>
        </w:rPr>
      </w:pPr>
    </w:p>
    <w:p w14:paraId="6E8A3257" w14:textId="46BA30E3" w:rsidR="00773A16" w:rsidRDefault="00773A16">
      <w:pPr>
        <w:pStyle w:val="Body"/>
        <w:rPr>
          <w:rFonts w:eastAsia="Arial" w:cs="Calibri"/>
          <w:sz w:val="22"/>
          <w:szCs w:val="22"/>
        </w:rPr>
      </w:pPr>
    </w:p>
    <w:p w14:paraId="6FF242EA" w14:textId="3BFDEBAA" w:rsidR="00773A16" w:rsidRDefault="00773A16">
      <w:pPr>
        <w:pStyle w:val="Body"/>
        <w:rPr>
          <w:rFonts w:eastAsia="Arial" w:cs="Calibri"/>
          <w:sz w:val="22"/>
          <w:szCs w:val="22"/>
        </w:rPr>
      </w:pPr>
    </w:p>
    <w:p w14:paraId="1746BEE3" w14:textId="0A71E288" w:rsidR="00773A16" w:rsidRDefault="00773A16">
      <w:pPr>
        <w:pStyle w:val="Body"/>
        <w:rPr>
          <w:rFonts w:eastAsia="Arial" w:cs="Calibri"/>
          <w:sz w:val="22"/>
          <w:szCs w:val="22"/>
        </w:rPr>
      </w:pPr>
    </w:p>
    <w:p w14:paraId="4E0C34E0" w14:textId="45555B6D" w:rsidR="00773A16" w:rsidRDefault="00773A16">
      <w:pPr>
        <w:pStyle w:val="Body"/>
        <w:rPr>
          <w:rFonts w:eastAsia="Arial" w:cs="Calibri"/>
          <w:sz w:val="22"/>
          <w:szCs w:val="22"/>
        </w:rPr>
      </w:pPr>
    </w:p>
    <w:p w14:paraId="76A14D92" w14:textId="2529C63D" w:rsidR="00773A16" w:rsidRDefault="00773A16">
      <w:pPr>
        <w:pStyle w:val="Body"/>
        <w:rPr>
          <w:rFonts w:eastAsia="Arial" w:cs="Calibri"/>
          <w:sz w:val="22"/>
          <w:szCs w:val="22"/>
        </w:rPr>
      </w:pPr>
    </w:p>
    <w:p w14:paraId="1365C1A5" w14:textId="77777777" w:rsidR="00773A16" w:rsidRDefault="00773A16" w:rsidP="00773A16">
      <w:pPr>
        <w:jc w:val="center"/>
        <w:rPr>
          <w:rFonts w:cstheme="minorHAnsi"/>
          <w:sz w:val="22"/>
          <w:szCs w:val="22"/>
        </w:rPr>
      </w:pPr>
    </w:p>
    <w:p w14:paraId="5F2CFBFF" w14:textId="4351DEFF" w:rsidR="00773A16" w:rsidRPr="006D7451" w:rsidRDefault="00773A16" w:rsidP="00773A16">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5BCC42FF" w14:textId="3102E686" w:rsidR="00773A16" w:rsidRPr="006D7451" w:rsidRDefault="00773A16" w:rsidP="00773A16">
      <w:pPr>
        <w:jc w:val="center"/>
        <w:rPr>
          <w:rFonts w:cstheme="minorHAnsi"/>
          <w:sz w:val="22"/>
          <w:szCs w:val="22"/>
        </w:rPr>
      </w:pPr>
      <w:r w:rsidRPr="006D7451">
        <w:rPr>
          <w:rFonts w:cstheme="minorHAnsi"/>
          <w:sz w:val="22"/>
          <w:szCs w:val="22"/>
        </w:rPr>
        <w:t xml:space="preserve">Page </w:t>
      </w:r>
      <w:r>
        <w:rPr>
          <w:rFonts w:cstheme="minorHAnsi"/>
          <w:sz w:val="22"/>
          <w:szCs w:val="22"/>
        </w:rPr>
        <w:t>2</w:t>
      </w:r>
    </w:p>
    <w:p w14:paraId="4991A51F" w14:textId="7378854E" w:rsidR="00773A16" w:rsidRDefault="00773A16">
      <w:pPr>
        <w:pStyle w:val="Body"/>
        <w:rPr>
          <w:rFonts w:eastAsia="Arial" w:cs="Calibri"/>
          <w:sz w:val="22"/>
          <w:szCs w:val="22"/>
        </w:rPr>
      </w:pPr>
    </w:p>
    <w:p w14:paraId="4ADD5B4A" w14:textId="77777777" w:rsidR="008E4726" w:rsidRPr="00E65CC0" w:rsidRDefault="00000000">
      <w:pPr>
        <w:pStyle w:val="Body"/>
        <w:rPr>
          <w:rFonts w:eastAsia="Arial" w:cs="Calibri"/>
          <w:b/>
          <w:bCs/>
          <w:sz w:val="22"/>
          <w:szCs w:val="22"/>
        </w:rPr>
      </w:pPr>
      <w:r w:rsidRPr="00E65CC0">
        <w:rPr>
          <w:rFonts w:cs="Calibri"/>
          <w:b/>
          <w:bCs/>
          <w:sz w:val="22"/>
          <w:szCs w:val="22"/>
        </w:rPr>
        <w:t>Contact Details</w:t>
      </w:r>
    </w:p>
    <w:p w14:paraId="2903F010" w14:textId="77777777" w:rsidR="008E4726" w:rsidRPr="00E65CC0" w:rsidRDefault="008E4726">
      <w:pPr>
        <w:pStyle w:val="Body"/>
        <w:rPr>
          <w:rFonts w:eastAsia="Arial" w:cs="Calibri"/>
          <w:b/>
          <w:bCs/>
          <w:sz w:val="22"/>
          <w:szCs w:val="22"/>
        </w:rPr>
      </w:pPr>
    </w:p>
    <w:p w14:paraId="171D68E9" w14:textId="77777777" w:rsidR="008E4726" w:rsidRPr="00E65CC0" w:rsidRDefault="00000000">
      <w:pPr>
        <w:pStyle w:val="Body"/>
        <w:rPr>
          <w:rFonts w:eastAsia="Arial" w:cs="Calibri"/>
          <w:b/>
          <w:bCs/>
          <w:sz w:val="22"/>
          <w:szCs w:val="22"/>
        </w:rPr>
      </w:pPr>
      <w:r w:rsidRPr="00E65CC0">
        <w:rPr>
          <w:rFonts w:cs="Calibri"/>
          <w:b/>
          <w:bCs/>
          <w:sz w:val="22"/>
          <w:szCs w:val="22"/>
        </w:rPr>
        <w:t>Nominated Safeguarding Lead</w:t>
      </w:r>
    </w:p>
    <w:p w14:paraId="5E4E76FA" w14:textId="77777777" w:rsidR="008E4726" w:rsidRPr="00E65CC0" w:rsidRDefault="008E4726">
      <w:pPr>
        <w:pStyle w:val="Body"/>
        <w:rPr>
          <w:rFonts w:eastAsia="Arial" w:cs="Calibri"/>
          <w:b/>
          <w:bCs/>
          <w:sz w:val="22"/>
          <w:szCs w:val="22"/>
        </w:rPr>
      </w:pPr>
    </w:p>
    <w:p w14:paraId="033747D7" w14:textId="77777777" w:rsidR="008E4726" w:rsidRPr="00E65CC0" w:rsidRDefault="00000000">
      <w:pPr>
        <w:pStyle w:val="Body"/>
        <w:rPr>
          <w:rFonts w:eastAsia="Arial" w:cs="Calibri"/>
          <w:sz w:val="22"/>
          <w:szCs w:val="22"/>
        </w:rPr>
      </w:pPr>
      <w:r w:rsidRPr="00E65CC0">
        <w:rPr>
          <w:rFonts w:cs="Calibri"/>
          <w:sz w:val="22"/>
          <w:szCs w:val="22"/>
          <w:lang w:val="da-DK"/>
        </w:rPr>
        <w:t>Katrina O</w:t>
      </w:r>
      <w:r w:rsidRPr="00E65CC0">
        <w:rPr>
          <w:rFonts w:cs="Calibri"/>
          <w:sz w:val="22"/>
          <w:szCs w:val="22"/>
        </w:rPr>
        <w:t>’Neill (Treasurer)</w:t>
      </w:r>
    </w:p>
    <w:p w14:paraId="7ACBAF9C" w14:textId="77777777" w:rsidR="008E4726" w:rsidRPr="00EB252E" w:rsidRDefault="008E4726">
      <w:pPr>
        <w:pStyle w:val="Body"/>
        <w:rPr>
          <w:rFonts w:eastAsia="Arial" w:cs="Calibri"/>
          <w:color w:val="0070C0"/>
          <w:sz w:val="22"/>
          <w:szCs w:val="22"/>
        </w:rPr>
      </w:pPr>
      <w:hyperlink r:id="rId7" w:history="1">
        <w:proofErr w:type="spellStart"/>
        <w:r w:rsidRPr="00EB252E">
          <w:rPr>
            <w:rStyle w:val="Hyperlink0"/>
            <w:rFonts w:cs="Calibri"/>
            <w:color w:val="0070C0"/>
            <w:sz w:val="22"/>
            <w:szCs w:val="22"/>
          </w:rPr>
          <w:t>treasurer@lpos.org</w:t>
        </w:r>
        <w:proofErr w:type="spellEnd"/>
      </w:hyperlink>
    </w:p>
    <w:p w14:paraId="731CEFD4" w14:textId="77777777" w:rsidR="008E4726" w:rsidRPr="00E65CC0" w:rsidRDefault="008E4726">
      <w:pPr>
        <w:pStyle w:val="Body"/>
        <w:rPr>
          <w:rFonts w:eastAsia="Arial" w:cs="Calibri"/>
          <w:sz w:val="22"/>
          <w:szCs w:val="22"/>
        </w:rPr>
      </w:pPr>
    </w:p>
    <w:p w14:paraId="38298809" w14:textId="73CCE60D" w:rsidR="008E4726" w:rsidRPr="00E65CC0" w:rsidRDefault="00000000">
      <w:pPr>
        <w:pStyle w:val="Body"/>
        <w:rPr>
          <w:rFonts w:eastAsia="Arial" w:cs="Calibri"/>
          <w:sz w:val="22"/>
          <w:szCs w:val="22"/>
        </w:rPr>
      </w:pPr>
      <w:r w:rsidRPr="00E65CC0">
        <w:rPr>
          <w:rFonts w:cs="Calibri"/>
          <w:sz w:val="22"/>
          <w:szCs w:val="22"/>
        </w:rPr>
        <w:t>Chairperson</w:t>
      </w:r>
    </w:p>
    <w:p w14:paraId="2C548A07" w14:textId="77777777" w:rsidR="008E4726" w:rsidRPr="00E65CC0" w:rsidRDefault="00000000">
      <w:pPr>
        <w:pStyle w:val="Body"/>
        <w:rPr>
          <w:rFonts w:eastAsia="Arial" w:cs="Calibri"/>
          <w:sz w:val="22"/>
          <w:szCs w:val="22"/>
        </w:rPr>
      </w:pPr>
      <w:r w:rsidRPr="00E65CC0">
        <w:rPr>
          <w:rFonts w:cs="Calibri"/>
          <w:sz w:val="22"/>
          <w:szCs w:val="22"/>
          <w:lang w:val="it-IT"/>
        </w:rPr>
        <w:t>Simon Jones</w:t>
      </w:r>
    </w:p>
    <w:p w14:paraId="423FF055" w14:textId="01486A3C" w:rsidR="008E4726" w:rsidRPr="00EB252E" w:rsidRDefault="00B73E76">
      <w:pPr>
        <w:pStyle w:val="Body"/>
        <w:rPr>
          <w:rFonts w:cs="Calibri"/>
          <w:color w:val="0070C0"/>
          <w:sz w:val="22"/>
          <w:szCs w:val="22"/>
          <w:u w:val="single"/>
          <w:lang w:val="pt-PT"/>
        </w:rPr>
      </w:pPr>
      <w:hyperlink r:id="rId8" w:history="1">
        <w:proofErr w:type="spellStart"/>
        <w:r w:rsidRPr="00EB252E">
          <w:rPr>
            <w:rStyle w:val="Hyperlink"/>
            <w:rFonts w:cs="Calibri"/>
            <w:color w:val="0070C0"/>
            <w:sz w:val="22"/>
            <w:szCs w:val="22"/>
            <w:lang w:val="pt-PT"/>
          </w:rPr>
          <w:t>chair@lpos.org</w:t>
        </w:r>
        <w:proofErr w:type="spellEnd"/>
      </w:hyperlink>
      <w:r w:rsidRPr="00EB252E">
        <w:rPr>
          <w:rFonts w:cs="Calibri"/>
          <w:b/>
          <w:bCs/>
          <w:color w:val="0070C0"/>
          <w:sz w:val="22"/>
          <w:szCs w:val="22"/>
        </w:rPr>
        <w:t xml:space="preserve"> </w:t>
      </w:r>
    </w:p>
    <w:p w14:paraId="29F3B2CA" w14:textId="77777777" w:rsidR="008E4726" w:rsidRPr="00E65CC0" w:rsidRDefault="008E4726">
      <w:pPr>
        <w:pStyle w:val="Body"/>
        <w:rPr>
          <w:rFonts w:eastAsia="Arial" w:cs="Calibri"/>
          <w:b/>
          <w:bCs/>
          <w:sz w:val="22"/>
          <w:szCs w:val="22"/>
        </w:rPr>
      </w:pPr>
    </w:p>
    <w:p w14:paraId="051EB4EC" w14:textId="69C08435" w:rsidR="008E4726" w:rsidRPr="00E65CC0" w:rsidRDefault="00A94EBB">
      <w:pPr>
        <w:pStyle w:val="Body"/>
        <w:rPr>
          <w:rFonts w:eastAsia="Arial" w:cs="Calibri"/>
          <w:sz w:val="22"/>
          <w:szCs w:val="22"/>
        </w:rPr>
      </w:pPr>
      <w:r>
        <w:rPr>
          <w:rFonts w:cs="Calibri"/>
          <w:sz w:val="22"/>
          <w:szCs w:val="22"/>
        </w:rPr>
        <w:t>Secretary</w:t>
      </w:r>
    </w:p>
    <w:p w14:paraId="060F646E" w14:textId="1BCD83C0" w:rsidR="008E4726" w:rsidRPr="00E65CC0" w:rsidRDefault="00A94EBB">
      <w:pPr>
        <w:pStyle w:val="Body"/>
        <w:rPr>
          <w:rFonts w:eastAsia="Arial" w:cs="Calibri"/>
          <w:sz w:val="22"/>
          <w:szCs w:val="22"/>
        </w:rPr>
      </w:pPr>
      <w:r>
        <w:rPr>
          <w:rFonts w:cs="Calibri"/>
          <w:sz w:val="22"/>
          <w:szCs w:val="22"/>
        </w:rPr>
        <w:t>Jasmine Wickens</w:t>
      </w:r>
    </w:p>
    <w:p w14:paraId="00C83DBC" w14:textId="10011FC2" w:rsidR="00B73E76" w:rsidRPr="00EB252E" w:rsidRDefault="00A94EBB">
      <w:pPr>
        <w:pStyle w:val="Body"/>
        <w:rPr>
          <w:rFonts w:cs="Calibri"/>
          <w:color w:val="0070C0"/>
          <w:sz w:val="22"/>
          <w:szCs w:val="22"/>
          <w:u w:val="single" w:color="0563C1"/>
          <w:lang w:val="pt-PT"/>
        </w:rPr>
      </w:pPr>
      <w:proofErr w:type="spellStart"/>
      <w:r>
        <w:rPr>
          <w:rStyle w:val="Hyperlink0"/>
          <w:rFonts w:cs="Calibri"/>
          <w:color w:val="0070C0"/>
          <w:sz w:val="22"/>
          <w:szCs w:val="22"/>
          <w:u w:color="000000"/>
          <w:lang w:val="pt-PT"/>
        </w:rPr>
        <w:t>enquiries</w:t>
      </w:r>
      <w:r w:rsidR="00B73E76" w:rsidRPr="00EB252E">
        <w:rPr>
          <w:rStyle w:val="Hyperlink0"/>
          <w:rFonts w:cs="Calibri"/>
          <w:color w:val="0070C0"/>
          <w:sz w:val="22"/>
          <w:szCs w:val="22"/>
          <w:u w:color="000000"/>
          <w:lang w:val="pt-PT"/>
        </w:rPr>
        <w:t>@lpos.org</w:t>
      </w:r>
      <w:proofErr w:type="spellEnd"/>
    </w:p>
    <w:p w14:paraId="052DCAC5" w14:textId="77777777" w:rsidR="008E4726" w:rsidRPr="00E65CC0" w:rsidRDefault="008E4726">
      <w:pPr>
        <w:pStyle w:val="Body"/>
        <w:rPr>
          <w:rFonts w:eastAsia="Arial" w:cs="Calibri"/>
          <w:sz w:val="22"/>
          <w:szCs w:val="22"/>
        </w:rPr>
      </w:pPr>
    </w:p>
    <w:p w14:paraId="48C8883C" w14:textId="77777777" w:rsidR="008E4726" w:rsidRPr="00E65CC0" w:rsidRDefault="008E4726">
      <w:pPr>
        <w:pStyle w:val="Body"/>
        <w:rPr>
          <w:rFonts w:eastAsia="Arial" w:cs="Calibri"/>
          <w:sz w:val="22"/>
          <w:szCs w:val="22"/>
        </w:rPr>
      </w:pPr>
    </w:p>
    <w:p w14:paraId="501F4721" w14:textId="77777777" w:rsidR="008E4726" w:rsidRPr="00E65CC0" w:rsidRDefault="008E4726">
      <w:pPr>
        <w:pStyle w:val="Body"/>
        <w:rPr>
          <w:rFonts w:eastAsia="Arial" w:cs="Calibri"/>
          <w:sz w:val="22"/>
          <w:szCs w:val="22"/>
        </w:rPr>
      </w:pPr>
    </w:p>
    <w:p w14:paraId="5AF894F4" w14:textId="08986932" w:rsidR="008E4726" w:rsidRPr="00E65CC0" w:rsidRDefault="00000000">
      <w:pPr>
        <w:pStyle w:val="Body"/>
        <w:rPr>
          <w:rFonts w:eastAsia="Arial" w:cs="Calibri"/>
          <w:sz w:val="22"/>
          <w:szCs w:val="22"/>
        </w:rPr>
      </w:pPr>
      <w:r w:rsidRPr="00E65CC0">
        <w:rPr>
          <w:rFonts w:cs="Calibri"/>
          <w:sz w:val="22"/>
          <w:szCs w:val="22"/>
        </w:rPr>
        <w:t>This policy statement came into force on</w:t>
      </w:r>
      <w:r w:rsidR="00EB252E">
        <w:rPr>
          <w:rFonts w:cs="Calibri"/>
          <w:sz w:val="22"/>
          <w:szCs w:val="22"/>
        </w:rPr>
        <w:t xml:space="preserve"> 31/08/2023.</w:t>
      </w:r>
    </w:p>
    <w:p w14:paraId="0D7737ED" w14:textId="77777777" w:rsidR="008E4726" w:rsidRPr="00E65CC0" w:rsidRDefault="008E4726">
      <w:pPr>
        <w:pStyle w:val="Body"/>
        <w:rPr>
          <w:rFonts w:eastAsia="Arial" w:cs="Calibri"/>
          <w:sz w:val="22"/>
          <w:szCs w:val="22"/>
        </w:rPr>
      </w:pPr>
    </w:p>
    <w:p w14:paraId="31A92610" w14:textId="77777777" w:rsidR="008E4726" w:rsidRPr="00E65CC0" w:rsidRDefault="00000000">
      <w:pPr>
        <w:pStyle w:val="Body"/>
        <w:rPr>
          <w:rFonts w:eastAsia="Arial" w:cs="Calibri"/>
          <w:sz w:val="22"/>
          <w:szCs w:val="22"/>
        </w:rPr>
      </w:pPr>
      <w:r w:rsidRPr="00E65CC0">
        <w:rPr>
          <w:rFonts w:cs="Calibri"/>
          <w:sz w:val="22"/>
          <w:szCs w:val="22"/>
        </w:rPr>
        <w:t>The committee will review the policy and procedures annually.</w:t>
      </w:r>
    </w:p>
    <w:p w14:paraId="4125F8AC" w14:textId="77777777" w:rsidR="008E4726" w:rsidRPr="00E65CC0" w:rsidRDefault="008E4726">
      <w:pPr>
        <w:pStyle w:val="Body"/>
        <w:rPr>
          <w:rFonts w:eastAsia="Arial" w:cs="Calibri"/>
          <w:sz w:val="22"/>
          <w:szCs w:val="22"/>
        </w:rPr>
      </w:pPr>
    </w:p>
    <w:p w14:paraId="68C1B58D" w14:textId="77777777" w:rsidR="008E4726" w:rsidRPr="00E65CC0" w:rsidRDefault="008E4726">
      <w:pPr>
        <w:pStyle w:val="Body"/>
        <w:rPr>
          <w:rFonts w:eastAsia="Arial" w:cs="Calibri"/>
          <w:sz w:val="22"/>
          <w:szCs w:val="22"/>
        </w:rPr>
      </w:pPr>
    </w:p>
    <w:p w14:paraId="6A5EBE9B" w14:textId="7D1C3185" w:rsidR="008E4726" w:rsidRPr="00E65CC0" w:rsidRDefault="00000000">
      <w:pPr>
        <w:pStyle w:val="Body"/>
        <w:rPr>
          <w:rFonts w:eastAsia="Arial" w:cs="Calibri"/>
          <w:sz w:val="22"/>
          <w:szCs w:val="22"/>
        </w:rPr>
      </w:pPr>
      <w:proofErr w:type="spellStart"/>
      <w:r w:rsidRPr="00E65CC0">
        <w:rPr>
          <w:rFonts w:cs="Calibri"/>
          <w:sz w:val="22"/>
          <w:szCs w:val="22"/>
          <w:lang w:val="da-DK"/>
        </w:rPr>
        <w:t>Signed</w:t>
      </w:r>
      <w:proofErr w:type="spellEnd"/>
      <w:r w:rsidRPr="00E65CC0">
        <w:rPr>
          <w:rFonts w:cs="Calibri"/>
          <w:sz w:val="22"/>
          <w:szCs w:val="22"/>
        </w:rPr>
        <w:t>…………………</w:t>
      </w:r>
      <w:proofErr w:type="gramStart"/>
      <w:r w:rsidRPr="00E65CC0">
        <w:rPr>
          <w:rFonts w:cs="Calibri"/>
          <w:sz w:val="22"/>
          <w:szCs w:val="22"/>
        </w:rPr>
        <w:t>…………</w:t>
      </w:r>
      <w:r w:rsidRPr="00E65CC0">
        <w:rPr>
          <w:rFonts w:cs="Calibri"/>
          <w:sz w:val="22"/>
          <w:szCs w:val="22"/>
          <w:lang w:val="da-DK"/>
        </w:rPr>
        <w:t>..(</w:t>
      </w:r>
      <w:proofErr w:type="gramEnd"/>
      <w:r w:rsidRPr="00E65CC0">
        <w:rPr>
          <w:rFonts w:cs="Calibri"/>
          <w:sz w:val="22"/>
          <w:szCs w:val="22"/>
          <w:lang w:val="da-DK"/>
        </w:rPr>
        <w:t>Katrina O</w:t>
      </w:r>
      <w:r w:rsidRPr="00E65CC0">
        <w:rPr>
          <w:rFonts w:cs="Calibri"/>
          <w:sz w:val="22"/>
          <w:szCs w:val="22"/>
        </w:rPr>
        <w:t>’Neill)……………………</w:t>
      </w:r>
      <w:proofErr w:type="gramStart"/>
      <w:r w:rsidRPr="00E65CC0">
        <w:rPr>
          <w:rFonts w:cs="Calibri"/>
          <w:sz w:val="22"/>
          <w:szCs w:val="22"/>
        </w:rPr>
        <w:t>……</w:t>
      </w:r>
      <w:r w:rsidRPr="00E65CC0">
        <w:rPr>
          <w:rFonts w:cs="Calibri"/>
          <w:sz w:val="22"/>
          <w:szCs w:val="22"/>
          <w:lang w:val="it-IT"/>
        </w:rPr>
        <w:t>(</w:t>
      </w:r>
      <w:proofErr w:type="gramEnd"/>
      <w:r w:rsidR="004D77EE">
        <w:rPr>
          <w:rFonts w:cs="Calibri"/>
          <w:sz w:val="22"/>
          <w:szCs w:val="22"/>
          <w:lang w:val="it-IT"/>
        </w:rPr>
        <w:t>17</w:t>
      </w:r>
      <w:r w:rsidR="00EB252E">
        <w:rPr>
          <w:rFonts w:cs="Calibri"/>
          <w:sz w:val="22"/>
          <w:szCs w:val="22"/>
          <w:lang w:val="it-IT"/>
        </w:rPr>
        <w:t>/08/202</w:t>
      </w:r>
      <w:r w:rsidR="004D77EE">
        <w:rPr>
          <w:rFonts w:cs="Calibri"/>
          <w:sz w:val="22"/>
          <w:szCs w:val="22"/>
          <w:lang w:val="it-IT"/>
        </w:rPr>
        <w:t>5</w:t>
      </w:r>
      <w:r w:rsidR="00EB252E">
        <w:rPr>
          <w:rFonts w:cs="Calibri"/>
          <w:sz w:val="22"/>
          <w:szCs w:val="22"/>
          <w:lang w:val="it-IT"/>
        </w:rPr>
        <w:t>)</w:t>
      </w:r>
    </w:p>
    <w:p w14:paraId="4FC33F16" w14:textId="77777777" w:rsidR="008E4726" w:rsidRPr="00E65CC0" w:rsidRDefault="008E4726">
      <w:pPr>
        <w:pStyle w:val="Body"/>
        <w:rPr>
          <w:rFonts w:eastAsia="Arial" w:cs="Calibri"/>
          <w:sz w:val="22"/>
          <w:szCs w:val="22"/>
        </w:rPr>
      </w:pPr>
    </w:p>
    <w:p w14:paraId="105815B9" w14:textId="77777777" w:rsidR="008E4726" w:rsidRPr="00E65CC0" w:rsidRDefault="008E4726">
      <w:pPr>
        <w:pStyle w:val="Body"/>
        <w:rPr>
          <w:rFonts w:eastAsia="Arial" w:cs="Calibri"/>
          <w:sz w:val="22"/>
          <w:szCs w:val="22"/>
        </w:rPr>
      </w:pPr>
    </w:p>
    <w:p w14:paraId="1E460ECF" w14:textId="77777777" w:rsidR="008E4726" w:rsidRPr="00E65CC0" w:rsidRDefault="008E4726">
      <w:pPr>
        <w:pStyle w:val="Body"/>
        <w:rPr>
          <w:rFonts w:eastAsia="Arial" w:cs="Calibri"/>
          <w:sz w:val="22"/>
          <w:szCs w:val="22"/>
        </w:rPr>
      </w:pPr>
    </w:p>
    <w:p w14:paraId="00B2E24F" w14:textId="77777777" w:rsidR="008E4726" w:rsidRPr="00E65CC0" w:rsidRDefault="008E4726">
      <w:pPr>
        <w:pStyle w:val="Body"/>
        <w:rPr>
          <w:rFonts w:eastAsia="Arial" w:cs="Calibri"/>
          <w:sz w:val="22"/>
          <w:szCs w:val="22"/>
        </w:rPr>
      </w:pPr>
    </w:p>
    <w:p w14:paraId="69A0B2A2" w14:textId="77777777" w:rsidR="008E4726" w:rsidRPr="00E65CC0" w:rsidRDefault="008E4726">
      <w:pPr>
        <w:pStyle w:val="Body"/>
        <w:rPr>
          <w:rFonts w:eastAsia="Arial" w:cs="Calibri"/>
          <w:sz w:val="22"/>
          <w:szCs w:val="22"/>
        </w:rPr>
      </w:pPr>
    </w:p>
    <w:p w14:paraId="54F1EB0F" w14:textId="7D9FF8D0" w:rsidR="008E4726" w:rsidRPr="00E65CC0" w:rsidRDefault="00000000">
      <w:pPr>
        <w:pStyle w:val="Body"/>
        <w:rPr>
          <w:rFonts w:eastAsia="Arial" w:cs="Calibri"/>
          <w:sz w:val="22"/>
          <w:szCs w:val="22"/>
        </w:rPr>
      </w:pPr>
      <w:r w:rsidRPr="00E65CC0">
        <w:rPr>
          <w:rFonts w:cs="Calibri"/>
          <w:sz w:val="22"/>
          <w:szCs w:val="22"/>
        </w:rPr>
        <w:t>NSPCC helpline: 0808 800 5000</w:t>
      </w:r>
    </w:p>
    <w:p w14:paraId="5FD38D91" w14:textId="29BC57AA" w:rsidR="008E4726" w:rsidRPr="00E65CC0" w:rsidRDefault="00000000">
      <w:pPr>
        <w:pStyle w:val="Body"/>
        <w:rPr>
          <w:rFonts w:eastAsia="Arial" w:cs="Calibri"/>
          <w:sz w:val="22"/>
          <w:szCs w:val="22"/>
        </w:rPr>
      </w:pPr>
      <w:r w:rsidRPr="00E65CC0">
        <w:rPr>
          <w:rFonts w:cs="Calibri"/>
          <w:sz w:val="22"/>
          <w:szCs w:val="22"/>
        </w:rPr>
        <w:t>West Sussex Adult Services Care Point: 01243 642121</w:t>
      </w:r>
    </w:p>
    <w:p w14:paraId="51EADBD3" w14:textId="77777777" w:rsidR="008E4726" w:rsidRPr="00E65CC0" w:rsidRDefault="008E4726">
      <w:pPr>
        <w:pStyle w:val="Body"/>
        <w:rPr>
          <w:rFonts w:eastAsia="Arial" w:cs="Calibri"/>
          <w:sz w:val="22"/>
          <w:szCs w:val="22"/>
        </w:rPr>
      </w:pPr>
    </w:p>
    <w:p w14:paraId="3A0019ED" w14:textId="77777777" w:rsidR="008E4726" w:rsidRPr="00E65CC0" w:rsidRDefault="008E4726">
      <w:pPr>
        <w:pStyle w:val="Body"/>
        <w:rPr>
          <w:rFonts w:eastAsia="Arial" w:cs="Calibri"/>
          <w:sz w:val="22"/>
          <w:szCs w:val="22"/>
        </w:rPr>
      </w:pPr>
    </w:p>
    <w:p w14:paraId="30EF5EA2" w14:textId="77777777" w:rsidR="008E4726" w:rsidRPr="00E65CC0" w:rsidRDefault="008E4726">
      <w:pPr>
        <w:pStyle w:val="Body"/>
        <w:rPr>
          <w:rFonts w:eastAsia="Arial" w:cs="Calibri"/>
          <w:sz w:val="22"/>
          <w:szCs w:val="22"/>
        </w:rPr>
      </w:pPr>
    </w:p>
    <w:p w14:paraId="6A0E35E8" w14:textId="77777777" w:rsidR="008E4726" w:rsidRPr="00E65CC0" w:rsidRDefault="008E4726">
      <w:pPr>
        <w:pStyle w:val="Body"/>
        <w:rPr>
          <w:rFonts w:eastAsia="Arial" w:cs="Calibri"/>
          <w:sz w:val="22"/>
          <w:szCs w:val="22"/>
        </w:rPr>
      </w:pPr>
    </w:p>
    <w:p w14:paraId="3E36E2F1" w14:textId="77777777" w:rsidR="008E4726" w:rsidRPr="00E65CC0" w:rsidRDefault="008E4726">
      <w:pPr>
        <w:pStyle w:val="Body"/>
        <w:rPr>
          <w:rFonts w:eastAsia="Arial" w:cs="Calibri"/>
          <w:sz w:val="22"/>
          <w:szCs w:val="22"/>
        </w:rPr>
      </w:pPr>
    </w:p>
    <w:p w14:paraId="5AAD1356" w14:textId="77777777" w:rsidR="008E4726" w:rsidRPr="00E65CC0" w:rsidRDefault="008E4726">
      <w:pPr>
        <w:pStyle w:val="Body"/>
        <w:rPr>
          <w:rFonts w:eastAsia="Arial" w:cs="Calibri"/>
          <w:sz w:val="22"/>
          <w:szCs w:val="22"/>
        </w:rPr>
      </w:pPr>
    </w:p>
    <w:p w14:paraId="3CCBB7A3" w14:textId="77777777" w:rsidR="008E4726" w:rsidRPr="00E65CC0" w:rsidRDefault="008E4726">
      <w:pPr>
        <w:pStyle w:val="Body"/>
        <w:rPr>
          <w:rFonts w:eastAsia="Arial" w:cs="Calibri"/>
          <w:sz w:val="22"/>
          <w:szCs w:val="22"/>
        </w:rPr>
      </w:pPr>
    </w:p>
    <w:p w14:paraId="6E50C98B" w14:textId="17527CDF" w:rsidR="008E4726" w:rsidRDefault="008E4726">
      <w:pPr>
        <w:pStyle w:val="Body"/>
        <w:rPr>
          <w:rFonts w:eastAsia="Arial" w:cs="Calibri"/>
          <w:sz w:val="22"/>
          <w:szCs w:val="22"/>
        </w:rPr>
      </w:pPr>
    </w:p>
    <w:p w14:paraId="528D25D7" w14:textId="0BF1971B" w:rsidR="00773A16" w:rsidRDefault="00773A16">
      <w:pPr>
        <w:pStyle w:val="Body"/>
        <w:rPr>
          <w:rFonts w:eastAsia="Arial" w:cs="Calibri"/>
          <w:sz w:val="22"/>
          <w:szCs w:val="22"/>
        </w:rPr>
      </w:pPr>
    </w:p>
    <w:p w14:paraId="4E3E8CCC" w14:textId="50AC4B78" w:rsidR="00773A16" w:rsidRDefault="00773A16">
      <w:pPr>
        <w:pStyle w:val="Body"/>
        <w:rPr>
          <w:rFonts w:eastAsia="Arial" w:cs="Calibri"/>
          <w:sz w:val="22"/>
          <w:szCs w:val="22"/>
        </w:rPr>
      </w:pPr>
    </w:p>
    <w:p w14:paraId="7CD820DE" w14:textId="77777777" w:rsidR="00773A16" w:rsidRPr="00E65CC0" w:rsidRDefault="00773A16">
      <w:pPr>
        <w:pStyle w:val="Body"/>
        <w:rPr>
          <w:rFonts w:eastAsia="Arial" w:cs="Calibri"/>
          <w:sz w:val="22"/>
          <w:szCs w:val="22"/>
        </w:rPr>
      </w:pPr>
    </w:p>
    <w:p w14:paraId="2C50D7D4" w14:textId="41BD36FB" w:rsidR="008E4726" w:rsidRDefault="008E4726">
      <w:pPr>
        <w:pStyle w:val="Body"/>
        <w:rPr>
          <w:rFonts w:eastAsia="Arial" w:cs="Calibri"/>
          <w:sz w:val="22"/>
          <w:szCs w:val="22"/>
        </w:rPr>
      </w:pPr>
    </w:p>
    <w:p w14:paraId="12F30105" w14:textId="0F7ADB63" w:rsidR="00AE3753" w:rsidRDefault="00AE3753">
      <w:pPr>
        <w:pStyle w:val="Body"/>
        <w:rPr>
          <w:rFonts w:eastAsia="Arial" w:cs="Calibri"/>
          <w:sz w:val="22"/>
          <w:szCs w:val="22"/>
        </w:rPr>
      </w:pPr>
    </w:p>
    <w:p w14:paraId="773F0BC6" w14:textId="48B3AE94" w:rsidR="00AE3753" w:rsidRDefault="00AE3753">
      <w:pPr>
        <w:pStyle w:val="Body"/>
        <w:rPr>
          <w:rFonts w:eastAsia="Arial" w:cs="Calibri"/>
          <w:sz w:val="22"/>
          <w:szCs w:val="22"/>
        </w:rPr>
      </w:pPr>
    </w:p>
    <w:p w14:paraId="303D4327" w14:textId="77777777" w:rsidR="00AE3753" w:rsidRPr="00E65CC0" w:rsidRDefault="00AE3753">
      <w:pPr>
        <w:pStyle w:val="Body"/>
        <w:rPr>
          <w:rFonts w:eastAsia="Arial" w:cs="Calibri"/>
          <w:sz w:val="22"/>
          <w:szCs w:val="22"/>
        </w:rPr>
      </w:pPr>
    </w:p>
    <w:p w14:paraId="34749D15" w14:textId="77777777" w:rsidR="008E4726" w:rsidRPr="00E65CC0" w:rsidRDefault="008E4726">
      <w:pPr>
        <w:pStyle w:val="Body"/>
        <w:rPr>
          <w:rFonts w:eastAsia="Arial" w:cs="Calibri"/>
          <w:sz w:val="22"/>
          <w:szCs w:val="22"/>
        </w:rPr>
      </w:pPr>
    </w:p>
    <w:p w14:paraId="78BB09E3" w14:textId="77777777" w:rsidR="008E4726" w:rsidRPr="00E65CC0" w:rsidRDefault="008E4726">
      <w:pPr>
        <w:pStyle w:val="Body"/>
        <w:rPr>
          <w:rFonts w:eastAsia="Arial" w:cs="Calibri"/>
          <w:sz w:val="22"/>
          <w:szCs w:val="22"/>
        </w:rPr>
      </w:pPr>
    </w:p>
    <w:p w14:paraId="3A7752CF" w14:textId="77777777" w:rsidR="008E4726" w:rsidRPr="00E65CC0" w:rsidRDefault="008E4726">
      <w:pPr>
        <w:pStyle w:val="Body"/>
        <w:rPr>
          <w:rFonts w:eastAsia="Arial" w:cs="Calibri"/>
          <w:sz w:val="22"/>
          <w:szCs w:val="22"/>
        </w:rPr>
      </w:pPr>
    </w:p>
    <w:p w14:paraId="0EB0A718" w14:textId="77777777" w:rsidR="008E4726" w:rsidRPr="00E65CC0" w:rsidRDefault="008E4726">
      <w:pPr>
        <w:pStyle w:val="Body"/>
        <w:rPr>
          <w:rFonts w:eastAsia="Arial" w:cs="Calibri"/>
          <w:sz w:val="22"/>
          <w:szCs w:val="22"/>
        </w:rPr>
      </w:pPr>
    </w:p>
    <w:p w14:paraId="7828C7CC" w14:textId="758C5A1C" w:rsidR="00773A16" w:rsidRPr="006D7451" w:rsidRDefault="00773A16" w:rsidP="00773A16">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4F85D0A6" w14:textId="7C8D38E7" w:rsidR="00773A16" w:rsidRPr="006D7451" w:rsidRDefault="00773A16" w:rsidP="00773A16">
      <w:pPr>
        <w:jc w:val="center"/>
        <w:rPr>
          <w:rFonts w:cstheme="minorHAnsi"/>
          <w:sz w:val="22"/>
          <w:szCs w:val="22"/>
        </w:rPr>
      </w:pPr>
      <w:r w:rsidRPr="006D7451">
        <w:rPr>
          <w:rFonts w:cstheme="minorHAnsi"/>
          <w:sz w:val="22"/>
          <w:szCs w:val="22"/>
        </w:rPr>
        <w:t xml:space="preserve">Page </w:t>
      </w:r>
      <w:r>
        <w:rPr>
          <w:rFonts w:cstheme="minorHAnsi"/>
          <w:sz w:val="22"/>
          <w:szCs w:val="22"/>
        </w:rPr>
        <w:t>3</w:t>
      </w:r>
    </w:p>
    <w:p w14:paraId="68A4E691" w14:textId="6F677FE7" w:rsidR="008E4726" w:rsidRPr="00E65CC0" w:rsidRDefault="00000000">
      <w:pPr>
        <w:pStyle w:val="Body"/>
        <w:rPr>
          <w:rFonts w:eastAsia="Arial" w:cs="Calibri"/>
          <w:b/>
          <w:bCs/>
          <w:sz w:val="22"/>
          <w:szCs w:val="22"/>
          <w:u w:val="single"/>
        </w:rPr>
      </w:pPr>
      <w:r w:rsidRPr="00E65CC0">
        <w:rPr>
          <w:rFonts w:cs="Calibri"/>
          <w:b/>
          <w:bCs/>
          <w:sz w:val="22"/>
          <w:szCs w:val="22"/>
          <w:u w:val="single"/>
        </w:rPr>
        <w:lastRenderedPageBreak/>
        <w:t xml:space="preserve">Safeguarding </w:t>
      </w:r>
      <w:r w:rsidR="008C410B">
        <w:rPr>
          <w:rFonts w:cs="Calibri"/>
          <w:b/>
          <w:bCs/>
          <w:sz w:val="22"/>
          <w:szCs w:val="22"/>
          <w:u w:val="single"/>
        </w:rPr>
        <w:t>P</w:t>
      </w:r>
      <w:r w:rsidRPr="00E65CC0">
        <w:rPr>
          <w:rFonts w:cs="Calibri"/>
          <w:b/>
          <w:bCs/>
          <w:sz w:val="22"/>
          <w:szCs w:val="22"/>
          <w:u w:val="single"/>
        </w:rPr>
        <w:t>rocedures</w:t>
      </w:r>
    </w:p>
    <w:p w14:paraId="192E3387" w14:textId="77777777" w:rsidR="008E4726" w:rsidRPr="00E65CC0" w:rsidRDefault="008E4726">
      <w:pPr>
        <w:pStyle w:val="Body"/>
        <w:rPr>
          <w:rFonts w:eastAsia="Arial" w:cs="Calibri"/>
          <w:b/>
          <w:bCs/>
          <w:sz w:val="22"/>
          <w:szCs w:val="22"/>
          <w:u w:val="single"/>
        </w:rPr>
      </w:pPr>
    </w:p>
    <w:p w14:paraId="1C7B7645" w14:textId="77777777" w:rsidR="008E4726" w:rsidRPr="00E65CC0" w:rsidRDefault="00000000">
      <w:pPr>
        <w:pStyle w:val="Body"/>
        <w:rPr>
          <w:rFonts w:eastAsia="Arial" w:cs="Calibri"/>
          <w:b/>
          <w:bCs/>
          <w:sz w:val="22"/>
          <w:szCs w:val="22"/>
        </w:rPr>
      </w:pPr>
      <w:r w:rsidRPr="00E65CC0">
        <w:rPr>
          <w:rFonts w:cs="Calibri"/>
          <w:b/>
          <w:bCs/>
          <w:sz w:val="22"/>
          <w:szCs w:val="22"/>
        </w:rPr>
        <w:t>Responsibilities of the society</w:t>
      </w:r>
    </w:p>
    <w:p w14:paraId="4774FFB2" w14:textId="77777777" w:rsidR="008E4726" w:rsidRPr="00E65CC0" w:rsidRDefault="008E4726">
      <w:pPr>
        <w:pStyle w:val="Body"/>
        <w:rPr>
          <w:rFonts w:eastAsia="Arial" w:cs="Calibri"/>
          <w:b/>
          <w:bCs/>
          <w:sz w:val="22"/>
          <w:szCs w:val="22"/>
        </w:rPr>
      </w:pPr>
    </w:p>
    <w:p w14:paraId="6E822634" w14:textId="70A2A731" w:rsidR="008E4726" w:rsidRPr="00E65CC0" w:rsidRDefault="00000000">
      <w:pPr>
        <w:pStyle w:val="Body"/>
        <w:rPr>
          <w:rFonts w:eastAsia="Arial" w:cs="Calibri"/>
          <w:sz w:val="22"/>
          <w:szCs w:val="22"/>
        </w:rPr>
      </w:pPr>
      <w:r w:rsidRPr="00E65CC0">
        <w:rPr>
          <w:rFonts w:cs="Calibri"/>
          <w:sz w:val="22"/>
          <w:szCs w:val="22"/>
        </w:rPr>
        <w:t>At the outset of any production the society will:</w:t>
      </w:r>
    </w:p>
    <w:p w14:paraId="1200913B" w14:textId="77777777" w:rsidR="008E4726" w:rsidRPr="00E65CC0" w:rsidRDefault="008E4726">
      <w:pPr>
        <w:pStyle w:val="Body"/>
        <w:rPr>
          <w:rFonts w:eastAsia="Arial" w:cs="Calibri"/>
          <w:sz w:val="22"/>
          <w:szCs w:val="22"/>
        </w:rPr>
      </w:pPr>
    </w:p>
    <w:p w14:paraId="3AD02D1F" w14:textId="0CF25FB3" w:rsidR="008E4726" w:rsidRPr="00E65CC0" w:rsidRDefault="00000000">
      <w:pPr>
        <w:pStyle w:val="ListParagraph"/>
        <w:numPr>
          <w:ilvl w:val="0"/>
          <w:numId w:val="2"/>
        </w:numPr>
        <w:rPr>
          <w:rFonts w:cs="Calibri"/>
          <w:sz w:val="22"/>
          <w:szCs w:val="22"/>
        </w:rPr>
      </w:pPr>
      <w:r w:rsidRPr="00E65CC0">
        <w:rPr>
          <w:rFonts w:cs="Calibri"/>
          <w:sz w:val="22"/>
          <w:szCs w:val="22"/>
        </w:rPr>
        <w:t>Undertake a risk assessment</w:t>
      </w:r>
      <w:r w:rsidR="00226EE5">
        <w:rPr>
          <w:rFonts w:cs="Calibri"/>
          <w:sz w:val="22"/>
          <w:szCs w:val="22"/>
        </w:rPr>
        <w:t>,</w:t>
      </w:r>
      <w:r w:rsidRPr="00E65CC0">
        <w:rPr>
          <w:rFonts w:cs="Calibri"/>
          <w:sz w:val="22"/>
          <w:szCs w:val="22"/>
        </w:rPr>
        <w:t xml:space="preserve"> and</w:t>
      </w:r>
      <w:r w:rsidR="00226EE5">
        <w:rPr>
          <w:rFonts w:cs="Calibri"/>
          <w:sz w:val="22"/>
          <w:szCs w:val="22"/>
        </w:rPr>
        <w:t xml:space="preserve"> subsequently</w:t>
      </w:r>
      <w:r w:rsidRPr="00E65CC0">
        <w:rPr>
          <w:rFonts w:cs="Calibri"/>
          <w:sz w:val="22"/>
          <w:szCs w:val="22"/>
        </w:rPr>
        <w:t xml:space="preserve"> monitor risk throughout the production process.</w:t>
      </w:r>
    </w:p>
    <w:p w14:paraId="5F5FC9F0" w14:textId="33C89F45" w:rsidR="008E4726" w:rsidRPr="00E65CC0" w:rsidRDefault="00000000">
      <w:pPr>
        <w:pStyle w:val="ListParagraph"/>
        <w:numPr>
          <w:ilvl w:val="0"/>
          <w:numId w:val="2"/>
        </w:numPr>
        <w:rPr>
          <w:rFonts w:cs="Calibri"/>
          <w:sz w:val="22"/>
          <w:szCs w:val="22"/>
        </w:rPr>
      </w:pPr>
      <w:r w:rsidRPr="00E65CC0">
        <w:rPr>
          <w:rFonts w:cs="Calibri"/>
          <w:sz w:val="22"/>
          <w:szCs w:val="22"/>
        </w:rPr>
        <w:t>Identify the person with designated responsibility for safeguarding</w:t>
      </w:r>
      <w:r w:rsidR="009A11BF">
        <w:rPr>
          <w:rFonts w:cs="Calibri"/>
          <w:sz w:val="22"/>
          <w:szCs w:val="22"/>
        </w:rPr>
        <w:t xml:space="preserve"> </w:t>
      </w:r>
      <w:r w:rsidR="009A11BF" w:rsidRPr="00E65CC0">
        <w:rPr>
          <w:rFonts w:cs="Calibri"/>
          <w:sz w:val="22"/>
          <w:szCs w:val="22"/>
        </w:rPr>
        <w:t>at the outset</w:t>
      </w:r>
      <w:r w:rsidRPr="00E65CC0">
        <w:rPr>
          <w:rFonts w:cs="Calibri"/>
          <w:sz w:val="22"/>
          <w:szCs w:val="22"/>
        </w:rPr>
        <w:t>.</w:t>
      </w:r>
    </w:p>
    <w:p w14:paraId="78D2E78E" w14:textId="1BEB1369" w:rsidR="008E4726" w:rsidRPr="00E65CC0" w:rsidRDefault="00000000">
      <w:pPr>
        <w:pStyle w:val="ListParagraph"/>
        <w:numPr>
          <w:ilvl w:val="0"/>
          <w:numId w:val="2"/>
        </w:numPr>
        <w:rPr>
          <w:rFonts w:cs="Calibri"/>
          <w:sz w:val="22"/>
          <w:szCs w:val="22"/>
        </w:rPr>
      </w:pPr>
      <w:r w:rsidRPr="00E65CC0">
        <w:rPr>
          <w:rFonts w:cs="Calibri"/>
          <w:sz w:val="22"/>
          <w:szCs w:val="22"/>
        </w:rPr>
        <w:t>Engage in effective recruitments of chaperones</w:t>
      </w:r>
      <w:r w:rsidR="000432D5">
        <w:rPr>
          <w:rFonts w:cs="Calibri"/>
          <w:sz w:val="22"/>
          <w:szCs w:val="22"/>
        </w:rPr>
        <w:t xml:space="preserve"> (see p.</w:t>
      </w:r>
      <w:r w:rsidR="00917124">
        <w:rPr>
          <w:rFonts w:cs="Calibri"/>
          <w:sz w:val="22"/>
          <w:szCs w:val="22"/>
        </w:rPr>
        <w:t>7</w:t>
      </w:r>
      <w:r w:rsidR="000432D5">
        <w:rPr>
          <w:rFonts w:cs="Calibri"/>
          <w:sz w:val="22"/>
          <w:szCs w:val="22"/>
        </w:rPr>
        <w:t>)</w:t>
      </w:r>
      <w:r w:rsidRPr="00E65CC0">
        <w:rPr>
          <w:rFonts w:cs="Calibri"/>
          <w:sz w:val="22"/>
          <w:szCs w:val="22"/>
        </w:rPr>
        <w:t xml:space="preserve"> and other individuals for safeguarding.</w:t>
      </w:r>
    </w:p>
    <w:p w14:paraId="4E0A3DF4" w14:textId="77777777" w:rsidR="008E4726" w:rsidRPr="00E65CC0" w:rsidRDefault="00000000">
      <w:pPr>
        <w:pStyle w:val="ListParagraph"/>
        <w:numPr>
          <w:ilvl w:val="0"/>
          <w:numId w:val="2"/>
        </w:numPr>
        <w:rPr>
          <w:rFonts w:cs="Calibri"/>
          <w:sz w:val="22"/>
          <w:szCs w:val="22"/>
        </w:rPr>
      </w:pPr>
      <w:r w:rsidRPr="00E65CC0">
        <w:rPr>
          <w:rFonts w:cs="Calibri"/>
          <w:sz w:val="22"/>
          <w:szCs w:val="22"/>
        </w:rPr>
        <w:t xml:space="preserve">Ensure that children are </w:t>
      </w:r>
      <w:proofErr w:type="gramStart"/>
      <w:r w:rsidRPr="00E65CC0">
        <w:rPr>
          <w:rFonts w:cs="Calibri"/>
          <w:sz w:val="22"/>
          <w:szCs w:val="22"/>
        </w:rPr>
        <w:t>supervised at all times</w:t>
      </w:r>
      <w:proofErr w:type="gramEnd"/>
      <w:r w:rsidRPr="00E65CC0">
        <w:rPr>
          <w:rFonts w:cs="Calibri"/>
          <w:sz w:val="22"/>
          <w:szCs w:val="22"/>
        </w:rPr>
        <w:t>.</w:t>
      </w:r>
    </w:p>
    <w:p w14:paraId="79F78DC8" w14:textId="2D1CD25F" w:rsidR="008E4726" w:rsidRPr="00E65CC0" w:rsidRDefault="00000000">
      <w:pPr>
        <w:pStyle w:val="ListParagraph"/>
        <w:numPr>
          <w:ilvl w:val="0"/>
          <w:numId w:val="2"/>
        </w:numPr>
        <w:rPr>
          <w:rFonts w:cs="Calibri"/>
          <w:sz w:val="22"/>
          <w:szCs w:val="22"/>
        </w:rPr>
      </w:pPr>
      <w:r w:rsidRPr="00E65CC0">
        <w:rPr>
          <w:rFonts w:cs="Calibri"/>
          <w:sz w:val="22"/>
          <w:szCs w:val="22"/>
        </w:rPr>
        <w:t xml:space="preserve">Produce a rehearsal schedule with </w:t>
      </w:r>
      <w:r w:rsidR="000432D5">
        <w:rPr>
          <w:rFonts w:cs="Calibri"/>
          <w:sz w:val="22"/>
          <w:szCs w:val="22"/>
        </w:rPr>
        <w:t xml:space="preserve">clear </w:t>
      </w:r>
      <w:r w:rsidRPr="00E65CC0">
        <w:rPr>
          <w:rFonts w:cs="Calibri"/>
          <w:sz w:val="22"/>
          <w:szCs w:val="22"/>
        </w:rPr>
        <w:t xml:space="preserve">dates and times and </w:t>
      </w:r>
      <w:r w:rsidR="000432D5">
        <w:rPr>
          <w:rFonts w:cs="Calibri"/>
          <w:sz w:val="22"/>
          <w:szCs w:val="22"/>
        </w:rPr>
        <w:t>commit to</w:t>
      </w:r>
      <w:r w:rsidRPr="00E65CC0">
        <w:rPr>
          <w:rFonts w:cs="Calibri"/>
          <w:sz w:val="22"/>
          <w:szCs w:val="22"/>
        </w:rPr>
        <w:t xml:space="preserve"> notify</w:t>
      </w:r>
      <w:r w:rsidR="000432D5">
        <w:rPr>
          <w:rFonts w:cs="Calibri"/>
          <w:sz w:val="22"/>
          <w:szCs w:val="22"/>
        </w:rPr>
        <w:t>ing</w:t>
      </w:r>
      <w:r w:rsidRPr="00E65CC0">
        <w:rPr>
          <w:rFonts w:cs="Calibri"/>
          <w:sz w:val="22"/>
          <w:szCs w:val="22"/>
        </w:rPr>
        <w:t xml:space="preserve"> parents/carers of any changes to th</w:t>
      </w:r>
      <w:r w:rsidR="000432D5">
        <w:rPr>
          <w:rFonts w:cs="Calibri"/>
          <w:sz w:val="22"/>
          <w:szCs w:val="22"/>
        </w:rPr>
        <w:t>e</w:t>
      </w:r>
      <w:r w:rsidRPr="00E65CC0">
        <w:rPr>
          <w:rFonts w:cs="Calibri"/>
          <w:sz w:val="22"/>
          <w:szCs w:val="22"/>
        </w:rPr>
        <w:t>s</w:t>
      </w:r>
      <w:r w:rsidR="000432D5">
        <w:rPr>
          <w:rFonts w:cs="Calibri"/>
          <w:sz w:val="22"/>
          <w:szCs w:val="22"/>
        </w:rPr>
        <w:t>e</w:t>
      </w:r>
      <w:r w:rsidRPr="00E65CC0">
        <w:rPr>
          <w:rFonts w:cs="Calibri"/>
          <w:sz w:val="22"/>
          <w:szCs w:val="22"/>
        </w:rPr>
        <w:t>.</w:t>
      </w:r>
    </w:p>
    <w:p w14:paraId="29073130" w14:textId="3D2C2E09" w:rsidR="008E4726" w:rsidRPr="00E65CC0" w:rsidRDefault="00000000">
      <w:pPr>
        <w:pStyle w:val="ListParagraph"/>
        <w:numPr>
          <w:ilvl w:val="0"/>
          <w:numId w:val="2"/>
        </w:numPr>
        <w:rPr>
          <w:rFonts w:cs="Calibri"/>
          <w:sz w:val="22"/>
          <w:szCs w:val="22"/>
        </w:rPr>
      </w:pPr>
      <w:r w:rsidRPr="00E65CC0">
        <w:rPr>
          <w:rFonts w:cs="Calibri"/>
          <w:sz w:val="22"/>
          <w:szCs w:val="22"/>
        </w:rPr>
        <w:t xml:space="preserve">Know how to get in touch with the local authority social services in case </w:t>
      </w:r>
      <w:r w:rsidR="00A2721B">
        <w:rPr>
          <w:rFonts w:cs="Calibri"/>
          <w:sz w:val="22"/>
          <w:szCs w:val="22"/>
        </w:rPr>
        <w:t>a</w:t>
      </w:r>
      <w:r w:rsidRPr="00E65CC0">
        <w:rPr>
          <w:rFonts w:cs="Calibri"/>
          <w:sz w:val="22"/>
          <w:szCs w:val="22"/>
        </w:rPr>
        <w:t xml:space="preserve"> concern</w:t>
      </w:r>
      <w:r w:rsidR="00A2721B">
        <w:rPr>
          <w:rFonts w:cs="Calibri"/>
          <w:sz w:val="22"/>
          <w:szCs w:val="22"/>
        </w:rPr>
        <w:t xml:space="preserve"> must be reported</w:t>
      </w:r>
      <w:r w:rsidRPr="00E65CC0">
        <w:rPr>
          <w:rFonts w:cs="Calibri"/>
          <w:sz w:val="22"/>
          <w:szCs w:val="22"/>
        </w:rPr>
        <w:t>.</w:t>
      </w:r>
    </w:p>
    <w:p w14:paraId="7AFA2555" w14:textId="77777777" w:rsidR="008E4726" w:rsidRPr="00E65CC0" w:rsidRDefault="008E4726">
      <w:pPr>
        <w:pStyle w:val="ListParagraph"/>
        <w:rPr>
          <w:rFonts w:eastAsia="Arial" w:cs="Calibri"/>
          <w:sz w:val="22"/>
          <w:szCs w:val="22"/>
        </w:rPr>
      </w:pPr>
    </w:p>
    <w:p w14:paraId="697716DA" w14:textId="77777777" w:rsidR="008E4726" w:rsidRPr="00E65CC0" w:rsidRDefault="00000000">
      <w:pPr>
        <w:pStyle w:val="Body"/>
        <w:rPr>
          <w:rFonts w:eastAsia="Arial" w:cs="Calibri"/>
          <w:b/>
          <w:bCs/>
          <w:sz w:val="22"/>
          <w:szCs w:val="22"/>
        </w:rPr>
      </w:pPr>
      <w:r w:rsidRPr="00E65CC0">
        <w:rPr>
          <w:rFonts w:cs="Calibri"/>
          <w:b/>
          <w:bCs/>
          <w:sz w:val="22"/>
          <w:szCs w:val="22"/>
        </w:rPr>
        <w:t>Parents</w:t>
      </w:r>
    </w:p>
    <w:p w14:paraId="18B49578" w14:textId="77777777" w:rsidR="008E4726" w:rsidRPr="00E65CC0" w:rsidRDefault="008E4726">
      <w:pPr>
        <w:pStyle w:val="Body"/>
        <w:rPr>
          <w:rFonts w:eastAsia="Arial" w:cs="Calibri"/>
          <w:b/>
          <w:bCs/>
          <w:sz w:val="22"/>
          <w:szCs w:val="22"/>
        </w:rPr>
      </w:pPr>
    </w:p>
    <w:p w14:paraId="62D6E220" w14:textId="5D963760" w:rsidR="008E4726" w:rsidRPr="00E65CC0" w:rsidRDefault="00000000">
      <w:pPr>
        <w:pStyle w:val="ListParagraph"/>
        <w:numPr>
          <w:ilvl w:val="0"/>
          <w:numId w:val="2"/>
        </w:numPr>
        <w:rPr>
          <w:rFonts w:cs="Calibri"/>
          <w:sz w:val="22"/>
          <w:szCs w:val="22"/>
        </w:rPr>
      </w:pPr>
      <w:r w:rsidRPr="00E65CC0">
        <w:rPr>
          <w:rFonts w:cs="Calibri"/>
          <w:sz w:val="22"/>
          <w:szCs w:val="22"/>
        </w:rPr>
        <w:t xml:space="preserve">The society believes </w:t>
      </w:r>
      <w:r w:rsidR="00683EEE">
        <w:rPr>
          <w:rFonts w:cs="Calibri"/>
          <w:sz w:val="22"/>
          <w:szCs w:val="22"/>
        </w:rPr>
        <w:t>that it is</w:t>
      </w:r>
      <w:r w:rsidRPr="00E65CC0">
        <w:rPr>
          <w:rFonts w:cs="Calibri"/>
          <w:sz w:val="22"/>
          <w:szCs w:val="22"/>
        </w:rPr>
        <w:t xml:space="preserve"> important </w:t>
      </w:r>
      <w:r w:rsidR="000402A7">
        <w:rPr>
          <w:rFonts w:cs="Calibri"/>
          <w:sz w:val="22"/>
          <w:szCs w:val="22"/>
        </w:rPr>
        <w:t>to maintain</w:t>
      </w:r>
      <w:r w:rsidRPr="00E65CC0">
        <w:rPr>
          <w:rFonts w:cs="Calibri"/>
          <w:sz w:val="22"/>
          <w:szCs w:val="22"/>
        </w:rPr>
        <w:t xml:space="preserve"> a partnership between parents/carers and the society.</w:t>
      </w:r>
      <w:r w:rsidR="000402A7">
        <w:rPr>
          <w:rFonts w:cs="Calibri"/>
          <w:sz w:val="22"/>
          <w:szCs w:val="22"/>
        </w:rPr>
        <w:t xml:space="preserve"> </w:t>
      </w:r>
      <w:r w:rsidRPr="00E65CC0">
        <w:rPr>
          <w:rFonts w:cs="Calibri"/>
          <w:sz w:val="22"/>
          <w:szCs w:val="22"/>
        </w:rPr>
        <w:t>Parents/carers are encouraged to be involved in the activities of the society and to share responsibility for the care of children and/or vulnerable adults. All parents/carers will be given a copy of the society’s Safeguarding Children and Vulnerable Adults procedures.</w:t>
      </w:r>
    </w:p>
    <w:p w14:paraId="68ADD50B" w14:textId="4DBEB18C" w:rsidR="008E4726" w:rsidRPr="00E65CC0" w:rsidRDefault="00000000">
      <w:pPr>
        <w:pStyle w:val="ListParagraph"/>
        <w:numPr>
          <w:ilvl w:val="0"/>
          <w:numId w:val="2"/>
        </w:numPr>
        <w:rPr>
          <w:rFonts w:cs="Calibri"/>
          <w:sz w:val="22"/>
          <w:szCs w:val="22"/>
        </w:rPr>
      </w:pPr>
      <w:r w:rsidRPr="00E65CC0">
        <w:rPr>
          <w:rFonts w:cs="Calibri"/>
          <w:sz w:val="22"/>
          <w:szCs w:val="22"/>
        </w:rPr>
        <w:t>All parents/carers have the responsibility to collect (or arrange</w:t>
      </w:r>
      <w:r w:rsidR="002328CB">
        <w:rPr>
          <w:rFonts w:cs="Calibri"/>
          <w:sz w:val="22"/>
          <w:szCs w:val="22"/>
        </w:rPr>
        <w:t xml:space="preserve"> the</w:t>
      </w:r>
      <w:r w:rsidRPr="00E65CC0">
        <w:rPr>
          <w:rFonts w:cs="Calibri"/>
          <w:sz w:val="22"/>
          <w:szCs w:val="22"/>
        </w:rPr>
        <w:t xml:space="preserve"> collection of) their children/vulnerable adults after rehearsals or performances. It is NOT the responsibility of the society to take children/vulnerable </w:t>
      </w:r>
      <w:proofErr w:type="gramStart"/>
      <w:r w:rsidRPr="00E65CC0">
        <w:rPr>
          <w:rFonts w:cs="Calibri"/>
          <w:sz w:val="22"/>
          <w:szCs w:val="22"/>
        </w:rPr>
        <w:t>adults</w:t>
      </w:r>
      <w:proofErr w:type="gramEnd"/>
      <w:r w:rsidRPr="00E65CC0">
        <w:rPr>
          <w:rFonts w:cs="Calibri"/>
          <w:sz w:val="22"/>
          <w:szCs w:val="22"/>
        </w:rPr>
        <w:t xml:space="preserve"> home.</w:t>
      </w:r>
    </w:p>
    <w:p w14:paraId="6FD2E4A7" w14:textId="77777777" w:rsidR="008E4726" w:rsidRPr="00E65CC0" w:rsidRDefault="008E4726">
      <w:pPr>
        <w:pStyle w:val="Body"/>
        <w:rPr>
          <w:rFonts w:eastAsia="Arial" w:cs="Calibri"/>
          <w:sz w:val="22"/>
          <w:szCs w:val="22"/>
        </w:rPr>
      </w:pPr>
    </w:p>
    <w:p w14:paraId="089ADCD2" w14:textId="77777777" w:rsidR="008E4726" w:rsidRPr="00E65CC0" w:rsidRDefault="00000000">
      <w:pPr>
        <w:pStyle w:val="Body"/>
        <w:rPr>
          <w:rFonts w:eastAsia="Arial" w:cs="Calibri"/>
          <w:b/>
          <w:bCs/>
          <w:sz w:val="22"/>
          <w:szCs w:val="22"/>
        </w:rPr>
      </w:pPr>
      <w:r w:rsidRPr="00E65CC0">
        <w:rPr>
          <w:rFonts w:cs="Calibri"/>
          <w:b/>
          <w:bCs/>
          <w:sz w:val="22"/>
          <w:szCs w:val="22"/>
        </w:rPr>
        <w:t>Unsupervised contact</w:t>
      </w:r>
    </w:p>
    <w:p w14:paraId="38162B66" w14:textId="77777777" w:rsidR="008E4726" w:rsidRPr="00E65CC0" w:rsidRDefault="008E4726">
      <w:pPr>
        <w:pStyle w:val="Body"/>
        <w:rPr>
          <w:rFonts w:eastAsia="Arial" w:cs="Calibri"/>
          <w:b/>
          <w:bCs/>
          <w:sz w:val="22"/>
          <w:szCs w:val="22"/>
        </w:rPr>
      </w:pPr>
    </w:p>
    <w:p w14:paraId="458BA9FE" w14:textId="3A103BF0" w:rsidR="008E4726" w:rsidRPr="00E65CC0" w:rsidRDefault="00000000">
      <w:pPr>
        <w:pStyle w:val="ListParagraph"/>
        <w:numPr>
          <w:ilvl w:val="0"/>
          <w:numId w:val="2"/>
        </w:numPr>
        <w:rPr>
          <w:rFonts w:cs="Calibri"/>
          <w:sz w:val="22"/>
          <w:szCs w:val="22"/>
        </w:rPr>
      </w:pPr>
      <w:r w:rsidRPr="00E65CC0">
        <w:rPr>
          <w:rFonts w:cs="Calibri"/>
          <w:sz w:val="22"/>
          <w:szCs w:val="22"/>
        </w:rPr>
        <w:t>The society will attempt to ensure that no adult has unsupervised contact with children</w:t>
      </w:r>
      <w:r w:rsidR="002509A9">
        <w:rPr>
          <w:rFonts w:cs="Calibri"/>
          <w:sz w:val="22"/>
          <w:szCs w:val="22"/>
        </w:rPr>
        <w:t xml:space="preserve"> during its events, rehearsals, or productions</w:t>
      </w:r>
      <w:r w:rsidRPr="00E65CC0">
        <w:rPr>
          <w:rFonts w:cs="Calibri"/>
          <w:sz w:val="22"/>
          <w:szCs w:val="22"/>
        </w:rPr>
        <w:t>.</w:t>
      </w:r>
    </w:p>
    <w:p w14:paraId="1A05491F" w14:textId="2E9C58A4" w:rsidR="008E4726" w:rsidRPr="00E65CC0" w:rsidRDefault="00000000">
      <w:pPr>
        <w:pStyle w:val="ListParagraph"/>
        <w:numPr>
          <w:ilvl w:val="0"/>
          <w:numId w:val="2"/>
        </w:numPr>
        <w:rPr>
          <w:rFonts w:cs="Calibri"/>
          <w:sz w:val="22"/>
          <w:szCs w:val="22"/>
        </w:rPr>
      </w:pPr>
      <w:r w:rsidRPr="00E65CC0">
        <w:rPr>
          <w:rFonts w:cs="Calibri"/>
          <w:sz w:val="22"/>
          <w:szCs w:val="22"/>
        </w:rPr>
        <w:t>If possible</w:t>
      </w:r>
      <w:r w:rsidR="00921423">
        <w:rPr>
          <w:rFonts w:cs="Calibri"/>
          <w:sz w:val="22"/>
          <w:szCs w:val="22"/>
        </w:rPr>
        <w:t>,</w:t>
      </w:r>
      <w:r w:rsidRPr="00E65CC0">
        <w:rPr>
          <w:rFonts w:cs="Calibri"/>
          <w:sz w:val="22"/>
          <w:szCs w:val="22"/>
        </w:rPr>
        <w:t xml:space="preserve"> there will always be two adults in the room when working with children.</w:t>
      </w:r>
    </w:p>
    <w:p w14:paraId="57D2E78D" w14:textId="77777777" w:rsidR="008E4726" w:rsidRPr="00E65CC0" w:rsidRDefault="00000000">
      <w:pPr>
        <w:pStyle w:val="ListParagraph"/>
        <w:numPr>
          <w:ilvl w:val="0"/>
          <w:numId w:val="2"/>
        </w:numPr>
        <w:rPr>
          <w:rFonts w:cs="Calibri"/>
          <w:sz w:val="22"/>
          <w:szCs w:val="22"/>
        </w:rPr>
      </w:pPr>
      <w:r w:rsidRPr="00E65CC0">
        <w:rPr>
          <w:rFonts w:cs="Calibri"/>
          <w:sz w:val="22"/>
          <w:szCs w:val="22"/>
        </w:rPr>
        <w:t xml:space="preserve">If unsupervised contact is unavoidable, steps will be taken to </w:t>
      </w:r>
      <w:proofErr w:type="spellStart"/>
      <w:r w:rsidRPr="00E65CC0">
        <w:rPr>
          <w:rFonts w:cs="Calibri"/>
          <w:sz w:val="22"/>
          <w:szCs w:val="22"/>
        </w:rPr>
        <w:t>minimise</w:t>
      </w:r>
      <w:proofErr w:type="spellEnd"/>
      <w:r w:rsidRPr="00E65CC0">
        <w:rPr>
          <w:rFonts w:cs="Calibri"/>
          <w:sz w:val="22"/>
          <w:szCs w:val="22"/>
        </w:rPr>
        <w:t xml:space="preserve"> the risk: e.g. using a public area or a designated room with an open door.</w:t>
      </w:r>
    </w:p>
    <w:p w14:paraId="5109FC64" w14:textId="2500B40B" w:rsidR="008E4726" w:rsidRPr="00E65CC0" w:rsidRDefault="00000000">
      <w:pPr>
        <w:pStyle w:val="ListParagraph"/>
        <w:numPr>
          <w:ilvl w:val="0"/>
          <w:numId w:val="2"/>
        </w:numPr>
        <w:rPr>
          <w:rFonts w:cs="Calibri"/>
          <w:sz w:val="22"/>
          <w:szCs w:val="22"/>
        </w:rPr>
      </w:pPr>
      <w:r w:rsidRPr="00E65CC0">
        <w:rPr>
          <w:rFonts w:cs="Calibri"/>
          <w:sz w:val="22"/>
          <w:szCs w:val="22"/>
        </w:rPr>
        <w:t>If it is predicted that an individual is likely to require unsupervised contact with children</w:t>
      </w:r>
      <w:r w:rsidR="00921423">
        <w:rPr>
          <w:rFonts w:cs="Calibri"/>
          <w:sz w:val="22"/>
          <w:szCs w:val="22"/>
        </w:rPr>
        <w:t>,</w:t>
      </w:r>
      <w:r w:rsidRPr="00E65CC0">
        <w:rPr>
          <w:rFonts w:cs="Calibri"/>
          <w:sz w:val="22"/>
          <w:szCs w:val="22"/>
        </w:rPr>
        <w:t xml:space="preserve"> they will be required to obtain a criminal record disclosure</w:t>
      </w:r>
      <w:r w:rsidR="00921423">
        <w:rPr>
          <w:rFonts w:cs="Calibri"/>
          <w:sz w:val="22"/>
          <w:szCs w:val="22"/>
        </w:rPr>
        <w:t xml:space="preserve"> (DBS check)</w:t>
      </w:r>
      <w:r w:rsidRPr="00E65CC0">
        <w:rPr>
          <w:rFonts w:cs="Calibri"/>
          <w:sz w:val="22"/>
          <w:szCs w:val="22"/>
        </w:rPr>
        <w:t>.</w:t>
      </w:r>
    </w:p>
    <w:p w14:paraId="07245EF3" w14:textId="77777777" w:rsidR="008E4726" w:rsidRPr="00E65CC0" w:rsidRDefault="008E4726">
      <w:pPr>
        <w:pStyle w:val="Body"/>
        <w:rPr>
          <w:rFonts w:eastAsia="Arial" w:cs="Calibri"/>
          <w:sz w:val="22"/>
          <w:szCs w:val="22"/>
        </w:rPr>
      </w:pPr>
    </w:p>
    <w:p w14:paraId="195B42DB" w14:textId="77777777" w:rsidR="008E4726" w:rsidRPr="00E65CC0" w:rsidRDefault="00000000">
      <w:pPr>
        <w:pStyle w:val="Body"/>
        <w:rPr>
          <w:rFonts w:eastAsia="Arial" w:cs="Calibri"/>
          <w:b/>
          <w:bCs/>
          <w:sz w:val="22"/>
          <w:szCs w:val="22"/>
        </w:rPr>
      </w:pPr>
      <w:r w:rsidRPr="00E65CC0">
        <w:rPr>
          <w:rFonts w:cs="Calibri"/>
          <w:b/>
          <w:bCs/>
          <w:sz w:val="22"/>
          <w:szCs w:val="22"/>
        </w:rPr>
        <w:t>Physical contact</w:t>
      </w:r>
    </w:p>
    <w:p w14:paraId="5D209656" w14:textId="77777777" w:rsidR="008E4726" w:rsidRPr="00E65CC0" w:rsidRDefault="008E4726">
      <w:pPr>
        <w:pStyle w:val="Body"/>
        <w:rPr>
          <w:rFonts w:eastAsia="Arial" w:cs="Calibri"/>
          <w:b/>
          <w:bCs/>
          <w:sz w:val="22"/>
          <w:szCs w:val="22"/>
        </w:rPr>
      </w:pPr>
    </w:p>
    <w:p w14:paraId="463445B9" w14:textId="77777777" w:rsidR="008E4726" w:rsidRPr="00E65CC0" w:rsidRDefault="00000000">
      <w:pPr>
        <w:pStyle w:val="ListParagraph"/>
        <w:numPr>
          <w:ilvl w:val="0"/>
          <w:numId w:val="2"/>
        </w:numPr>
        <w:rPr>
          <w:rFonts w:cs="Calibri"/>
          <w:sz w:val="22"/>
          <w:szCs w:val="22"/>
        </w:rPr>
      </w:pPr>
      <w:r w:rsidRPr="00E65CC0">
        <w:rPr>
          <w:rFonts w:cs="Calibri"/>
          <w:sz w:val="22"/>
          <w:szCs w:val="22"/>
        </w:rPr>
        <w:t>All adults will maintain a safe and appropriate distance from children.</w:t>
      </w:r>
    </w:p>
    <w:p w14:paraId="5E6393EF" w14:textId="7F7BAD02" w:rsidR="008E4726" w:rsidRPr="00E65CC0" w:rsidRDefault="00000000">
      <w:pPr>
        <w:pStyle w:val="ListParagraph"/>
        <w:numPr>
          <w:ilvl w:val="0"/>
          <w:numId w:val="2"/>
        </w:numPr>
        <w:rPr>
          <w:rFonts w:cs="Calibri"/>
          <w:sz w:val="22"/>
          <w:szCs w:val="22"/>
        </w:rPr>
      </w:pPr>
      <w:r w:rsidRPr="00E65CC0">
        <w:rPr>
          <w:rFonts w:cs="Calibri"/>
          <w:sz w:val="22"/>
          <w:szCs w:val="22"/>
        </w:rPr>
        <w:t xml:space="preserve">Adults will only touch children when it </w:t>
      </w:r>
      <w:r w:rsidR="008A33FF">
        <w:rPr>
          <w:rFonts w:cs="Calibri"/>
          <w:sz w:val="22"/>
          <w:szCs w:val="22"/>
        </w:rPr>
        <w:t xml:space="preserve">is </w:t>
      </w:r>
      <w:proofErr w:type="gramStart"/>
      <w:r w:rsidRPr="00E65CC0">
        <w:rPr>
          <w:rFonts w:cs="Calibri"/>
          <w:sz w:val="22"/>
          <w:szCs w:val="22"/>
        </w:rPr>
        <w:t>absolutely necessary</w:t>
      </w:r>
      <w:proofErr w:type="gramEnd"/>
      <w:r w:rsidRPr="00E65CC0">
        <w:rPr>
          <w:rFonts w:cs="Calibri"/>
          <w:sz w:val="22"/>
          <w:szCs w:val="22"/>
        </w:rPr>
        <w:t xml:space="preserve"> in relation to a particular activity.</w:t>
      </w:r>
    </w:p>
    <w:p w14:paraId="2D2F2DD6" w14:textId="68A139DA" w:rsidR="008E4726" w:rsidRPr="00E65CC0" w:rsidRDefault="00000000">
      <w:pPr>
        <w:pStyle w:val="ListParagraph"/>
        <w:numPr>
          <w:ilvl w:val="0"/>
          <w:numId w:val="2"/>
        </w:numPr>
        <w:rPr>
          <w:rFonts w:cs="Calibri"/>
          <w:sz w:val="22"/>
          <w:szCs w:val="22"/>
        </w:rPr>
      </w:pPr>
      <w:r w:rsidRPr="00E65CC0">
        <w:rPr>
          <w:rFonts w:cs="Calibri"/>
          <w:sz w:val="22"/>
          <w:szCs w:val="22"/>
        </w:rPr>
        <w:t>Adults will seek the consent of the child prior to any physical contact</w:t>
      </w:r>
      <w:r w:rsidR="008A33FF">
        <w:rPr>
          <w:rFonts w:cs="Calibri"/>
          <w:sz w:val="22"/>
          <w:szCs w:val="22"/>
        </w:rPr>
        <w:t>,</w:t>
      </w:r>
      <w:r w:rsidRPr="00E65CC0">
        <w:rPr>
          <w:rFonts w:cs="Calibri"/>
          <w:sz w:val="22"/>
          <w:szCs w:val="22"/>
        </w:rPr>
        <w:t xml:space="preserve"> and the purpose of the contact should be made clear</w:t>
      </w:r>
      <w:r w:rsidR="008A33FF">
        <w:rPr>
          <w:rFonts w:cs="Calibri"/>
          <w:sz w:val="22"/>
          <w:szCs w:val="22"/>
        </w:rPr>
        <w:t xml:space="preserve"> beforehand.</w:t>
      </w:r>
    </w:p>
    <w:p w14:paraId="05FE47CF" w14:textId="50CCEFAD" w:rsidR="008E4726" w:rsidRDefault="00000000">
      <w:pPr>
        <w:pStyle w:val="Body"/>
        <w:rPr>
          <w:rFonts w:cs="Calibri"/>
          <w:sz w:val="22"/>
          <w:szCs w:val="22"/>
        </w:rPr>
      </w:pPr>
      <w:r w:rsidRPr="00E65CC0">
        <w:rPr>
          <w:rFonts w:cs="Calibri"/>
          <w:sz w:val="22"/>
          <w:szCs w:val="22"/>
        </w:rPr>
        <w:t xml:space="preserve">                                                     </w:t>
      </w:r>
    </w:p>
    <w:p w14:paraId="6113A021" w14:textId="48F2FB7D" w:rsidR="00773A16" w:rsidRDefault="00773A16">
      <w:pPr>
        <w:pStyle w:val="Body"/>
        <w:rPr>
          <w:rFonts w:cs="Calibri"/>
          <w:sz w:val="22"/>
          <w:szCs w:val="22"/>
        </w:rPr>
      </w:pPr>
    </w:p>
    <w:p w14:paraId="2CA6BAA9" w14:textId="1353AD7B" w:rsidR="00773A16" w:rsidRDefault="00773A16">
      <w:pPr>
        <w:pStyle w:val="Body"/>
        <w:rPr>
          <w:rFonts w:cs="Calibri"/>
          <w:sz w:val="22"/>
          <w:szCs w:val="22"/>
        </w:rPr>
      </w:pPr>
    </w:p>
    <w:p w14:paraId="25A6084D" w14:textId="77777777" w:rsidR="00773A16" w:rsidRDefault="00773A16" w:rsidP="00773A16">
      <w:pPr>
        <w:jc w:val="center"/>
        <w:rPr>
          <w:rFonts w:cstheme="minorHAnsi"/>
          <w:sz w:val="22"/>
          <w:szCs w:val="22"/>
        </w:rPr>
      </w:pPr>
    </w:p>
    <w:p w14:paraId="5257907F" w14:textId="0C14F7F1" w:rsidR="00773A16" w:rsidRPr="006D7451" w:rsidRDefault="00773A16" w:rsidP="00773A16">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044F4A8E" w14:textId="54EE8C86" w:rsidR="00773A16" w:rsidRPr="006D7451" w:rsidRDefault="00773A16" w:rsidP="00773A16">
      <w:pPr>
        <w:jc w:val="center"/>
        <w:rPr>
          <w:rFonts w:cstheme="minorHAnsi"/>
          <w:sz w:val="22"/>
          <w:szCs w:val="22"/>
        </w:rPr>
      </w:pPr>
      <w:r w:rsidRPr="006D7451">
        <w:rPr>
          <w:rFonts w:cstheme="minorHAnsi"/>
          <w:sz w:val="22"/>
          <w:szCs w:val="22"/>
        </w:rPr>
        <w:t xml:space="preserve">Page </w:t>
      </w:r>
      <w:r>
        <w:rPr>
          <w:rFonts w:cstheme="minorHAnsi"/>
          <w:sz w:val="22"/>
          <w:szCs w:val="22"/>
        </w:rPr>
        <w:t>4</w:t>
      </w:r>
    </w:p>
    <w:p w14:paraId="0715743E" w14:textId="77777777" w:rsidR="008E4726" w:rsidRPr="00E65CC0" w:rsidRDefault="00000000">
      <w:pPr>
        <w:pStyle w:val="Body"/>
        <w:rPr>
          <w:rFonts w:eastAsia="Arial" w:cs="Calibri"/>
          <w:b/>
          <w:bCs/>
          <w:sz w:val="22"/>
          <w:szCs w:val="22"/>
        </w:rPr>
      </w:pPr>
      <w:r w:rsidRPr="00E65CC0">
        <w:rPr>
          <w:rFonts w:cs="Calibri"/>
          <w:b/>
          <w:bCs/>
          <w:sz w:val="22"/>
          <w:szCs w:val="22"/>
        </w:rPr>
        <w:lastRenderedPageBreak/>
        <w:t>Managing sensitive Information</w:t>
      </w:r>
    </w:p>
    <w:p w14:paraId="5D193029" w14:textId="77777777" w:rsidR="008E4726" w:rsidRPr="00E65CC0" w:rsidRDefault="008E4726">
      <w:pPr>
        <w:pStyle w:val="Body"/>
        <w:rPr>
          <w:rFonts w:eastAsia="Arial" w:cs="Calibri"/>
          <w:b/>
          <w:bCs/>
          <w:sz w:val="22"/>
          <w:szCs w:val="22"/>
        </w:rPr>
      </w:pPr>
    </w:p>
    <w:p w14:paraId="2A59733B" w14:textId="77777777" w:rsidR="008E4726" w:rsidRPr="00E65CC0" w:rsidRDefault="00000000">
      <w:pPr>
        <w:pStyle w:val="ListParagraph"/>
        <w:numPr>
          <w:ilvl w:val="0"/>
          <w:numId w:val="2"/>
        </w:numPr>
        <w:rPr>
          <w:rFonts w:cs="Calibri"/>
          <w:b/>
          <w:bCs/>
          <w:sz w:val="22"/>
          <w:szCs w:val="22"/>
        </w:rPr>
      </w:pPr>
      <w:r w:rsidRPr="00E65CC0">
        <w:rPr>
          <w:rFonts w:cs="Calibri"/>
          <w:sz w:val="22"/>
          <w:szCs w:val="22"/>
        </w:rPr>
        <w:t>Permission will be sought from the parents for the use of photographic material featuring children for promotional or other purposes.</w:t>
      </w:r>
    </w:p>
    <w:p w14:paraId="44A66C36" w14:textId="5246F060" w:rsidR="008E4726" w:rsidRPr="00E65CC0" w:rsidRDefault="00000000">
      <w:pPr>
        <w:pStyle w:val="ListParagraph"/>
        <w:numPr>
          <w:ilvl w:val="0"/>
          <w:numId w:val="2"/>
        </w:numPr>
        <w:rPr>
          <w:rFonts w:cs="Calibri"/>
          <w:b/>
          <w:bCs/>
          <w:sz w:val="22"/>
          <w:szCs w:val="22"/>
        </w:rPr>
      </w:pPr>
      <w:r w:rsidRPr="00E65CC0">
        <w:rPr>
          <w:rFonts w:cs="Calibri"/>
          <w:sz w:val="22"/>
          <w:szCs w:val="22"/>
        </w:rPr>
        <w:t>The society’s web-based materials and activities (Facebook, Instagram</w:t>
      </w:r>
      <w:r w:rsidR="00B54D2C">
        <w:rPr>
          <w:rFonts w:cs="Calibri"/>
          <w:sz w:val="22"/>
          <w:szCs w:val="22"/>
        </w:rPr>
        <w:t>, etc.,</w:t>
      </w:r>
      <w:r w:rsidRPr="00E65CC0">
        <w:rPr>
          <w:rFonts w:cs="Calibri"/>
          <w:sz w:val="22"/>
          <w:szCs w:val="22"/>
        </w:rPr>
        <w:t>) will be monitored for inappropriate use.</w:t>
      </w:r>
    </w:p>
    <w:p w14:paraId="3F921BEC" w14:textId="50E73F64"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The society will ensure confidentiality </w:t>
      </w:r>
      <w:proofErr w:type="gramStart"/>
      <w:r w:rsidRPr="00E65CC0">
        <w:rPr>
          <w:rFonts w:cs="Calibri"/>
          <w:sz w:val="22"/>
          <w:szCs w:val="22"/>
        </w:rPr>
        <w:t>in order to</w:t>
      </w:r>
      <w:proofErr w:type="gramEnd"/>
      <w:r w:rsidRPr="00E65CC0">
        <w:rPr>
          <w:rFonts w:cs="Calibri"/>
          <w:sz w:val="22"/>
          <w:szCs w:val="22"/>
        </w:rPr>
        <w:t xml:space="preserve"> protect the rights of its members including the safer handling, storage</w:t>
      </w:r>
      <w:r w:rsidR="00F924A4">
        <w:rPr>
          <w:rFonts w:cs="Calibri"/>
          <w:sz w:val="22"/>
          <w:szCs w:val="22"/>
        </w:rPr>
        <w:t>,</w:t>
      </w:r>
      <w:r w:rsidRPr="00E65CC0">
        <w:rPr>
          <w:rFonts w:cs="Calibri"/>
          <w:sz w:val="22"/>
          <w:szCs w:val="22"/>
        </w:rPr>
        <w:t xml:space="preserve"> and disposal of any sensitive information such as criminal record disclosures.</w:t>
      </w:r>
    </w:p>
    <w:p w14:paraId="63461170" w14:textId="77777777" w:rsidR="008E4726" w:rsidRPr="00E65CC0" w:rsidRDefault="008E4726">
      <w:pPr>
        <w:pStyle w:val="Body"/>
        <w:rPr>
          <w:rFonts w:eastAsia="Arial" w:cs="Calibri"/>
          <w:b/>
          <w:bCs/>
          <w:sz w:val="22"/>
          <w:szCs w:val="22"/>
        </w:rPr>
      </w:pPr>
    </w:p>
    <w:p w14:paraId="1217D453" w14:textId="77777777" w:rsidR="008E4726" w:rsidRPr="00E65CC0" w:rsidRDefault="00000000">
      <w:pPr>
        <w:pStyle w:val="Body"/>
        <w:rPr>
          <w:rFonts w:eastAsia="Arial" w:cs="Calibri"/>
          <w:b/>
          <w:bCs/>
          <w:sz w:val="22"/>
          <w:szCs w:val="22"/>
        </w:rPr>
      </w:pPr>
      <w:r w:rsidRPr="00E65CC0">
        <w:rPr>
          <w:rFonts w:cs="Calibri"/>
          <w:b/>
          <w:bCs/>
          <w:sz w:val="22"/>
          <w:szCs w:val="22"/>
        </w:rPr>
        <w:t>Suspicion of abuse</w:t>
      </w:r>
    </w:p>
    <w:p w14:paraId="37393770" w14:textId="77777777" w:rsidR="008E4726" w:rsidRPr="00E65CC0" w:rsidRDefault="008E4726">
      <w:pPr>
        <w:pStyle w:val="Body"/>
        <w:rPr>
          <w:rFonts w:eastAsia="Arial" w:cs="Calibri"/>
          <w:b/>
          <w:bCs/>
          <w:sz w:val="22"/>
          <w:szCs w:val="22"/>
        </w:rPr>
      </w:pPr>
    </w:p>
    <w:p w14:paraId="2910A1E0" w14:textId="07E9C036" w:rsidR="008E4726" w:rsidRPr="00E65CC0" w:rsidRDefault="00000000">
      <w:pPr>
        <w:pStyle w:val="ListParagraph"/>
        <w:numPr>
          <w:ilvl w:val="0"/>
          <w:numId w:val="2"/>
        </w:numPr>
        <w:rPr>
          <w:rFonts w:cs="Calibri"/>
          <w:sz w:val="22"/>
          <w:szCs w:val="22"/>
        </w:rPr>
      </w:pPr>
      <w:r w:rsidRPr="00E65CC0">
        <w:rPr>
          <w:rFonts w:cs="Calibri"/>
          <w:sz w:val="22"/>
          <w:szCs w:val="22"/>
        </w:rPr>
        <w:t>If you see or suspect abuse of a child or adult while</w:t>
      </w:r>
      <w:r w:rsidR="00291D90">
        <w:rPr>
          <w:rFonts w:cs="Calibri"/>
          <w:sz w:val="22"/>
          <w:szCs w:val="22"/>
        </w:rPr>
        <w:t xml:space="preserve"> they are</w:t>
      </w:r>
      <w:r w:rsidRPr="00E65CC0">
        <w:rPr>
          <w:rFonts w:cs="Calibri"/>
          <w:sz w:val="22"/>
          <w:szCs w:val="22"/>
        </w:rPr>
        <w:t xml:space="preserve"> in the care of the society, please make this known to the person with responsibility for safeguarding.  If you suspect that the person with responsibility is the cause of concern</w:t>
      </w:r>
      <w:r w:rsidR="00F45FFA">
        <w:rPr>
          <w:rFonts w:cs="Calibri"/>
          <w:sz w:val="22"/>
          <w:szCs w:val="22"/>
        </w:rPr>
        <w:t>,</w:t>
      </w:r>
      <w:r w:rsidRPr="00E65CC0">
        <w:rPr>
          <w:rFonts w:cs="Calibri"/>
          <w:sz w:val="22"/>
          <w:szCs w:val="22"/>
        </w:rPr>
        <w:t xml:space="preserve"> please contact the </w:t>
      </w:r>
      <w:r w:rsidR="00F45FFA">
        <w:rPr>
          <w:rFonts w:cs="Calibri"/>
          <w:sz w:val="22"/>
          <w:szCs w:val="22"/>
        </w:rPr>
        <w:t xml:space="preserve">society’s </w:t>
      </w:r>
      <w:r w:rsidRPr="00E65CC0">
        <w:rPr>
          <w:rFonts w:cs="Calibri"/>
          <w:sz w:val="22"/>
          <w:szCs w:val="22"/>
        </w:rPr>
        <w:t>chairperson/vice chair</w:t>
      </w:r>
      <w:r w:rsidR="00F45FFA">
        <w:rPr>
          <w:rFonts w:cs="Calibri"/>
          <w:sz w:val="22"/>
          <w:szCs w:val="22"/>
        </w:rPr>
        <w:t>person</w:t>
      </w:r>
      <w:r w:rsidRPr="00E65CC0">
        <w:rPr>
          <w:rFonts w:cs="Calibri"/>
          <w:sz w:val="22"/>
          <w:szCs w:val="22"/>
        </w:rPr>
        <w:t>.</w:t>
      </w:r>
    </w:p>
    <w:p w14:paraId="7E1ECE36" w14:textId="152DDE2A" w:rsidR="008E4726" w:rsidRPr="00E65CC0" w:rsidRDefault="00000000">
      <w:pPr>
        <w:pStyle w:val="ListParagraph"/>
        <w:numPr>
          <w:ilvl w:val="0"/>
          <w:numId w:val="2"/>
        </w:numPr>
        <w:rPr>
          <w:rFonts w:cs="Calibri"/>
          <w:sz w:val="22"/>
          <w:szCs w:val="22"/>
        </w:rPr>
      </w:pPr>
      <w:r w:rsidRPr="00E65CC0">
        <w:rPr>
          <w:rFonts w:cs="Calibri"/>
          <w:sz w:val="22"/>
          <w:szCs w:val="22"/>
        </w:rPr>
        <w:t>Please make a note for your own records of what you witnessed</w:t>
      </w:r>
      <w:r w:rsidR="00822931">
        <w:rPr>
          <w:rFonts w:cs="Calibri"/>
          <w:sz w:val="22"/>
          <w:szCs w:val="22"/>
        </w:rPr>
        <w:t>,</w:t>
      </w:r>
      <w:r w:rsidRPr="00E65CC0">
        <w:rPr>
          <w:rFonts w:cs="Calibri"/>
          <w:sz w:val="22"/>
          <w:szCs w:val="22"/>
        </w:rPr>
        <w:t xml:space="preserve"> as well as your response, in case there is </w:t>
      </w:r>
      <w:r w:rsidR="00822931">
        <w:rPr>
          <w:rFonts w:cs="Calibri"/>
          <w:sz w:val="22"/>
          <w:szCs w:val="22"/>
        </w:rPr>
        <w:t xml:space="preserve">a </w:t>
      </w:r>
      <w:r w:rsidRPr="00E65CC0">
        <w:rPr>
          <w:rFonts w:cs="Calibri"/>
          <w:sz w:val="22"/>
          <w:szCs w:val="22"/>
        </w:rPr>
        <w:t>follow-up in which you are involved.</w:t>
      </w:r>
    </w:p>
    <w:p w14:paraId="7ED9E486" w14:textId="3F99B827" w:rsidR="008E4726" w:rsidRPr="00E65CC0" w:rsidRDefault="00000000">
      <w:pPr>
        <w:pStyle w:val="ListParagraph"/>
        <w:numPr>
          <w:ilvl w:val="0"/>
          <w:numId w:val="2"/>
        </w:numPr>
        <w:rPr>
          <w:rFonts w:cs="Calibri"/>
          <w:sz w:val="22"/>
          <w:szCs w:val="22"/>
        </w:rPr>
      </w:pPr>
      <w:r w:rsidRPr="00E65CC0">
        <w:rPr>
          <w:rFonts w:cs="Calibri"/>
          <w:sz w:val="22"/>
          <w:szCs w:val="22"/>
        </w:rPr>
        <w:t>If a serious allegation is made against any member of the society, chaperone, paid contractors</w:t>
      </w:r>
      <w:r w:rsidR="00822931">
        <w:rPr>
          <w:rFonts w:cs="Calibri"/>
          <w:sz w:val="22"/>
          <w:szCs w:val="22"/>
        </w:rPr>
        <w:t>,</w:t>
      </w:r>
      <w:r w:rsidRPr="00E65CC0">
        <w:rPr>
          <w:rFonts w:cs="Calibri"/>
          <w:sz w:val="22"/>
          <w:szCs w:val="22"/>
        </w:rPr>
        <w:t xml:space="preserve"> etc</w:t>
      </w:r>
      <w:r w:rsidR="00822931">
        <w:rPr>
          <w:rFonts w:cs="Calibri"/>
          <w:sz w:val="22"/>
          <w:szCs w:val="22"/>
        </w:rPr>
        <w:t>.,</w:t>
      </w:r>
      <w:r w:rsidRPr="00E65CC0">
        <w:rPr>
          <w:rFonts w:cs="Calibri"/>
          <w:sz w:val="22"/>
          <w:szCs w:val="22"/>
        </w:rPr>
        <w:t xml:space="preserve"> then that individual will be suspended </w:t>
      </w:r>
      <w:r w:rsidR="00A94EBB">
        <w:rPr>
          <w:rFonts w:cs="Calibri"/>
          <w:sz w:val="22"/>
          <w:szCs w:val="22"/>
        </w:rPr>
        <w:t xml:space="preserve">from the society </w:t>
      </w:r>
      <w:r w:rsidRPr="00E65CC0">
        <w:rPr>
          <w:rFonts w:cs="Calibri"/>
          <w:sz w:val="22"/>
          <w:szCs w:val="22"/>
        </w:rPr>
        <w:t xml:space="preserve">immediately until </w:t>
      </w:r>
      <w:r w:rsidR="00822931">
        <w:rPr>
          <w:rFonts w:cs="Calibri"/>
          <w:sz w:val="22"/>
          <w:szCs w:val="22"/>
        </w:rPr>
        <w:t>an</w:t>
      </w:r>
      <w:r w:rsidRPr="00E65CC0">
        <w:rPr>
          <w:rFonts w:cs="Calibri"/>
          <w:sz w:val="22"/>
          <w:szCs w:val="22"/>
        </w:rPr>
        <w:t xml:space="preserve"> investigation is concluded. The individual will be excluded from the theatre dressing rooms </w:t>
      </w:r>
      <w:proofErr w:type="gramStart"/>
      <w:r w:rsidRPr="00E65CC0">
        <w:rPr>
          <w:rFonts w:cs="Calibri"/>
          <w:sz w:val="22"/>
          <w:szCs w:val="22"/>
        </w:rPr>
        <w:t>et</w:t>
      </w:r>
      <w:r w:rsidR="00FB3AAC">
        <w:rPr>
          <w:rFonts w:cs="Calibri"/>
          <w:sz w:val="22"/>
          <w:szCs w:val="22"/>
        </w:rPr>
        <w:t>c.,</w:t>
      </w:r>
      <w:r w:rsidRPr="00E65CC0">
        <w:rPr>
          <w:rFonts w:cs="Calibri"/>
          <w:sz w:val="22"/>
          <w:szCs w:val="22"/>
        </w:rPr>
        <w:t xml:space="preserve"> and</w:t>
      </w:r>
      <w:proofErr w:type="gramEnd"/>
      <w:r w:rsidRPr="00E65CC0">
        <w:rPr>
          <w:rFonts w:cs="Calibri"/>
          <w:sz w:val="22"/>
          <w:szCs w:val="22"/>
        </w:rPr>
        <w:t xml:space="preserve"> will not have any unsupervised contact with any other children/young people or </w:t>
      </w:r>
      <w:r w:rsidR="00FB3AAC">
        <w:rPr>
          <w:rFonts w:cs="Calibri"/>
          <w:sz w:val="22"/>
          <w:szCs w:val="22"/>
        </w:rPr>
        <w:t xml:space="preserve">at-risk </w:t>
      </w:r>
      <w:r w:rsidRPr="00E65CC0">
        <w:rPr>
          <w:rFonts w:cs="Calibri"/>
          <w:sz w:val="22"/>
          <w:szCs w:val="22"/>
        </w:rPr>
        <w:t xml:space="preserve">adults in the </w:t>
      </w:r>
      <w:r w:rsidR="00A94EBB">
        <w:rPr>
          <w:rFonts w:cs="Calibri"/>
          <w:sz w:val="22"/>
          <w:szCs w:val="22"/>
        </w:rPr>
        <w:t>society</w:t>
      </w:r>
      <w:r w:rsidRPr="00E65CC0">
        <w:rPr>
          <w:rFonts w:cs="Calibri"/>
          <w:sz w:val="22"/>
          <w:szCs w:val="22"/>
        </w:rPr>
        <w:t>.</w:t>
      </w:r>
    </w:p>
    <w:p w14:paraId="0820F313" w14:textId="77777777" w:rsidR="008E4726" w:rsidRPr="00E65CC0" w:rsidRDefault="008E4726">
      <w:pPr>
        <w:pStyle w:val="Body"/>
        <w:rPr>
          <w:rFonts w:eastAsia="Arial" w:cs="Calibri"/>
          <w:sz w:val="22"/>
          <w:szCs w:val="22"/>
        </w:rPr>
      </w:pPr>
    </w:p>
    <w:p w14:paraId="7319E642" w14:textId="77777777" w:rsidR="008E4726" w:rsidRPr="00E65CC0" w:rsidRDefault="00000000">
      <w:pPr>
        <w:pStyle w:val="Body"/>
        <w:rPr>
          <w:rFonts w:eastAsia="Arial" w:cs="Calibri"/>
          <w:b/>
          <w:bCs/>
          <w:sz w:val="22"/>
          <w:szCs w:val="22"/>
        </w:rPr>
      </w:pPr>
      <w:r w:rsidRPr="00E65CC0">
        <w:rPr>
          <w:rFonts w:cs="Calibri"/>
          <w:b/>
          <w:bCs/>
          <w:sz w:val="22"/>
          <w:szCs w:val="22"/>
        </w:rPr>
        <w:t>Disclosure of abuse</w:t>
      </w:r>
    </w:p>
    <w:p w14:paraId="43A36152" w14:textId="77777777" w:rsidR="008E4726" w:rsidRPr="00E65CC0" w:rsidRDefault="008E4726">
      <w:pPr>
        <w:pStyle w:val="Body"/>
        <w:rPr>
          <w:rFonts w:eastAsia="Arial" w:cs="Calibri"/>
          <w:b/>
          <w:bCs/>
          <w:sz w:val="22"/>
          <w:szCs w:val="22"/>
        </w:rPr>
      </w:pPr>
    </w:p>
    <w:p w14:paraId="6DD95DA1" w14:textId="1542D529" w:rsidR="008E4726" w:rsidRPr="00E65CC0" w:rsidRDefault="00000000">
      <w:pPr>
        <w:pStyle w:val="Body"/>
        <w:rPr>
          <w:rFonts w:eastAsia="Arial" w:cs="Calibri"/>
          <w:sz w:val="22"/>
          <w:szCs w:val="22"/>
        </w:rPr>
      </w:pPr>
      <w:r w:rsidRPr="00E65CC0">
        <w:rPr>
          <w:rFonts w:cs="Calibri"/>
          <w:sz w:val="22"/>
          <w:szCs w:val="22"/>
        </w:rPr>
        <w:t>If a child/young person or adult confides in you that abuse has taken place:</w:t>
      </w:r>
    </w:p>
    <w:p w14:paraId="46E9D755" w14:textId="77777777" w:rsidR="008E4726" w:rsidRPr="00E65CC0" w:rsidRDefault="008E4726">
      <w:pPr>
        <w:pStyle w:val="Body"/>
        <w:rPr>
          <w:rFonts w:eastAsia="Arial" w:cs="Calibri"/>
          <w:sz w:val="22"/>
          <w:szCs w:val="22"/>
        </w:rPr>
      </w:pPr>
    </w:p>
    <w:p w14:paraId="13F6BCCF" w14:textId="77777777" w:rsidR="008E4726" w:rsidRPr="00E65CC0" w:rsidRDefault="00000000">
      <w:pPr>
        <w:pStyle w:val="ListParagraph"/>
        <w:numPr>
          <w:ilvl w:val="0"/>
          <w:numId w:val="2"/>
        </w:numPr>
        <w:rPr>
          <w:rFonts w:cs="Calibri"/>
          <w:sz w:val="22"/>
          <w:szCs w:val="22"/>
        </w:rPr>
      </w:pPr>
      <w:r w:rsidRPr="00E65CC0">
        <w:rPr>
          <w:rFonts w:cs="Calibri"/>
          <w:sz w:val="22"/>
          <w:szCs w:val="22"/>
        </w:rPr>
        <w:t xml:space="preserve">Remain calm and do not delay in </w:t>
      </w:r>
      <w:proofErr w:type="gramStart"/>
      <w:r w:rsidRPr="00E65CC0">
        <w:rPr>
          <w:rFonts w:cs="Calibri"/>
          <w:sz w:val="22"/>
          <w:szCs w:val="22"/>
        </w:rPr>
        <w:t>taking action</w:t>
      </w:r>
      <w:proofErr w:type="gramEnd"/>
      <w:r w:rsidRPr="00E65CC0">
        <w:rPr>
          <w:rFonts w:cs="Calibri"/>
          <w:sz w:val="22"/>
          <w:szCs w:val="22"/>
        </w:rPr>
        <w:t>.</w:t>
      </w:r>
    </w:p>
    <w:p w14:paraId="7BB61E5F" w14:textId="49ACFB6A" w:rsidR="008E4726" w:rsidRPr="00E65CC0" w:rsidRDefault="00000000">
      <w:pPr>
        <w:pStyle w:val="ListParagraph"/>
        <w:numPr>
          <w:ilvl w:val="0"/>
          <w:numId w:val="2"/>
        </w:numPr>
        <w:rPr>
          <w:rFonts w:cs="Calibri"/>
          <w:sz w:val="22"/>
          <w:szCs w:val="22"/>
        </w:rPr>
      </w:pPr>
      <w:r w:rsidRPr="00E65CC0">
        <w:rPr>
          <w:rFonts w:cs="Calibri"/>
          <w:sz w:val="22"/>
          <w:szCs w:val="22"/>
        </w:rPr>
        <w:t>Listen carefully to what has been said. Allow the person to tell you at their own pace and ask questions only for clarification. Do</w:t>
      </w:r>
      <w:r w:rsidR="00106C93">
        <w:rPr>
          <w:rFonts w:cs="Calibri"/>
          <w:sz w:val="22"/>
          <w:szCs w:val="22"/>
        </w:rPr>
        <w:t xml:space="preserve"> </w:t>
      </w:r>
      <w:r w:rsidRPr="00E65CC0">
        <w:rPr>
          <w:rFonts w:cs="Calibri"/>
          <w:sz w:val="22"/>
          <w:szCs w:val="22"/>
        </w:rPr>
        <w:t>n</w:t>
      </w:r>
      <w:r w:rsidR="00106C93">
        <w:rPr>
          <w:rFonts w:cs="Calibri"/>
          <w:sz w:val="22"/>
          <w:szCs w:val="22"/>
        </w:rPr>
        <w:t>o</w:t>
      </w:r>
      <w:r w:rsidRPr="00E65CC0">
        <w:rPr>
          <w:rFonts w:cs="Calibri"/>
          <w:sz w:val="22"/>
          <w:szCs w:val="22"/>
        </w:rPr>
        <w:t xml:space="preserve">t ask </w:t>
      </w:r>
      <w:r w:rsidR="00F32159">
        <w:rPr>
          <w:rFonts w:cs="Calibri"/>
          <w:sz w:val="22"/>
          <w:szCs w:val="22"/>
        </w:rPr>
        <w:t xml:space="preserve">leading </w:t>
      </w:r>
      <w:r w:rsidRPr="00E65CC0">
        <w:rPr>
          <w:rFonts w:cs="Calibri"/>
          <w:sz w:val="22"/>
          <w:szCs w:val="22"/>
        </w:rPr>
        <w:t>questions that suggest a particular answer.</w:t>
      </w:r>
    </w:p>
    <w:p w14:paraId="779CD246" w14:textId="11D79C06" w:rsidR="008E4726" w:rsidRPr="002406C4" w:rsidRDefault="00000000" w:rsidP="002406C4">
      <w:pPr>
        <w:pStyle w:val="ListParagraph"/>
        <w:numPr>
          <w:ilvl w:val="0"/>
          <w:numId w:val="2"/>
        </w:numPr>
        <w:rPr>
          <w:rFonts w:cs="Calibri"/>
          <w:sz w:val="22"/>
          <w:szCs w:val="22"/>
        </w:rPr>
      </w:pPr>
      <w:r w:rsidRPr="002406C4">
        <w:rPr>
          <w:rFonts w:cs="Calibri"/>
          <w:sz w:val="22"/>
          <w:szCs w:val="22"/>
        </w:rPr>
        <w:t>Do</w:t>
      </w:r>
      <w:r w:rsidR="00BA0ECF" w:rsidRPr="002406C4">
        <w:rPr>
          <w:rFonts w:cs="Calibri"/>
          <w:sz w:val="22"/>
          <w:szCs w:val="22"/>
        </w:rPr>
        <w:t xml:space="preserve"> </w:t>
      </w:r>
      <w:r w:rsidRPr="002406C4">
        <w:rPr>
          <w:rFonts w:cs="Calibri"/>
          <w:sz w:val="22"/>
          <w:szCs w:val="22"/>
        </w:rPr>
        <w:t>n</w:t>
      </w:r>
      <w:r w:rsidR="00BA0ECF" w:rsidRPr="002406C4">
        <w:rPr>
          <w:rFonts w:cs="Calibri"/>
          <w:sz w:val="22"/>
          <w:szCs w:val="22"/>
        </w:rPr>
        <w:t>o</w:t>
      </w:r>
      <w:r w:rsidRPr="002406C4">
        <w:rPr>
          <w:rFonts w:cs="Calibri"/>
          <w:sz w:val="22"/>
          <w:szCs w:val="22"/>
        </w:rPr>
        <w:t xml:space="preserve">t promise to keep it a secret. Make it clear to the person </w:t>
      </w:r>
      <w:r w:rsidR="00BA4D0C" w:rsidRPr="002406C4">
        <w:rPr>
          <w:rFonts w:cs="Calibri"/>
          <w:sz w:val="22"/>
          <w:szCs w:val="22"/>
        </w:rPr>
        <w:t xml:space="preserve">who confided in </w:t>
      </w:r>
      <w:r w:rsidRPr="002406C4">
        <w:rPr>
          <w:rFonts w:cs="Calibri"/>
          <w:sz w:val="22"/>
          <w:szCs w:val="22"/>
        </w:rPr>
        <w:t>you</w:t>
      </w:r>
      <w:r w:rsidR="00BA4D0C" w:rsidRPr="002406C4">
        <w:rPr>
          <w:rFonts w:cs="Calibri"/>
          <w:sz w:val="22"/>
          <w:szCs w:val="22"/>
        </w:rPr>
        <w:t xml:space="preserve"> </w:t>
      </w:r>
      <w:r w:rsidRPr="002406C4">
        <w:rPr>
          <w:rFonts w:cs="Calibri"/>
          <w:sz w:val="22"/>
          <w:szCs w:val="22"/>
        </w:rPr>
        <w:t xml:space="preserve">that you will need to share this information with others. Make it clear that you will only tell the people who need to know and should be able to </w:t>
      </w:r>
      <w:proofErr w:type="gramStart"/>
      <w:r w:rsidRPr="002406C4">
        <w:rPr>
          <w:rFonts w:cs="Calibri"/>
          <w:sz w:val="22"/>
          <w:szCs w:val="22"/>
        </w:rPr>
        <w:t>help</w:t>
      </w:r>
      <w:r w:rsidR="002406C4" w:rsidRPr="002406C4">
        <w:rPr>
          <w:rFonts w:cs="Calibri"/>
          <w:sz w:val="22"/>
          <w:szCs w:val="22"/>
        </w:rPr>
        <w:t>, and</w:t>
      </w:r>
      <w:proofErr w:type="gramEnd"/>
      <w:r w:rsidR="002406C4" w:rsidRPr="002406C4">
        <w:rPr>
          <w:rFonts w:cs="Calibri"/>
          <w:sz w:val="22"/>
          <w:szCs w:val="22"/>
        </w:rPr>
        <w:t xml:space="preserve"> tell </w:t>
      </w:r>
      <w:r w:rsidRPr="002406C4">
        <w:rPr>
          <w:rFonts w:cs="Calibri"/>
          <w:sz w:val="22"/>
          <w:szCs w:val="22"/>
        </w:rPr>
        <w:t>the person who has disclosed what you are going to do next.</w:t>
      </w:r>
    </w:p>
    <w:p w14:paraId="563BD066" w14:textId="7604551E" w:rsidR="008E4726" w:rsidRPr="00E65CC0" w:rsidRDefault="00BA4D0C">
      <w:pPr>
        <w:pStyle w:val="ListParagraph"/>
        <w:numPr>
          <w:ilvl w:val="0"/>
          <w:numId w:val="2"/>
        </w:numPr>
        <w:rPr>
          <w:rFonts w:cs="Calibri"/>
          <w:sz w:val="22"/>
          <w:szCs w:val="22"/>
        </w:rPr>
      </w:pPr>
      <w:r w:rsidRPr="00E65CC0">
        <w:rPr>
          <w:rFonts w:cs="Calibri"/>
          <w:sz w:val="22"/>
          <w:szCs w:val="22"/>
        </w:rPr>
        <w:t xml:space="preserve">Use the first opportunity you </w:t>
      </w:r>
      <w:proofErr w:type="gramStart"/>
      <w:r w:rsidRPr="00E65CC0">
        <w:rPr>
          <w:rFonts w:cs="Calibri"/>
          <w:sz w:val="22"/>
          <w:szCs w:val="22"/>
        </w:rPr>
        <w:t>have to</w:t>
      </w:r>
      <w:proofErr w:type="gramEnd"/>
      <w:r w:rsidRPr="00E65CC0">
        <w:rPr>
          <w:rFonts w:cs="Calibri"/>
          <w:sz w:val="22"/>
          <w:szCs w:val="22"/>
        </w:rPr>
        <w:t xml:space="preserve"> </w:t>
      </w:r>
      <w:r>
        <w:rPr>
          <w:rFonts w:cs="Calibri"/>
          <w:sz w:val="22"/>
          <w:szCs w:val="22"/>
        </w:rPr>
        <w:t>s</w:t>
      </w:r>
      <w:r w:rsidRPr="00E65CC0">
        <w:rPr>
          <w:rFonts w:cs="Calibri"/>
          <w:sz w:val="22"/>
          <w:szCs w:val="22"/>
        </w:rPr>
        <w:t xml:space="preserve">peak to the person </w:t>
      </w:r>
      <w:r w:rsidR="00854729">
        <w:rPr>
          <w:rFonts w:cs="Calibri"/>
          <w:sz w:val="22"/>
          <w:szCs w:val="22"/>
        </w:rPr>
        <w:t xml:space="preserve">in the society </w:t>
      </w:r>
      <w:r w:rsidRPr="00E65CC0">
        <w:rPr>
          <w:rFonts w:cs="Calibri"/>
          <w:sz w:val="22"/>
          <w:szCs w:val="22"/>
        </w:rPr>
        <w:t xml:space="preserve">with responsibility for </w:t>
      </w:r>
      <w:r w:rsidR="00CF37D3">
        <w:rPr>
          <w:rFonts w:cs="Calibri"/>
          <w:sz w:val="22"/>
          <w:szCs w:val="22"/>
        </w:rPr>
        <w:t>safeguarding.</w:t>
      </w:r>
      <w:r w:rsidRPr="00E65CC0">
        <w:rPr>
          <w:rFonts w:cs="Calibri"/>
          <w:sz w:val="22"/>
          <w:szCs w:val="22"/>
        </w:rPr>
        <w:t xml:space="preserve"> It is that person’s responsibility to liaise with the relevant authorities, usually social services or the police.</w:t>
      </w:r>
    </w:p>
    <w:p w14:paraId="4FB6B464" w14:textId="510030AC" w:rsidR="008E4726" w:rsidRPr="00E65CC0" w:rsidRDefault="00000000">
      <w:pPr>
        <w:pStyle w:val="ListParagraph"/>
        <w:numPr>
          <w:ilvl w:val="0"/>
          <w:numId w:val="2"/>
        </w:numPr>
        <w:rPr>
          <w:rFonts w:cs="Calibri"/>
          <w:sz w:val="22"/>
          <w:szCs w:val="22"/>
        </w:rPr>
      </w:pPr>
      <w:r w:rsidRPr="00E65CC0">
        <w:rPr>
          <w:rFonts w:cs="Calibri"/>
          <w:sz w:val="22"/>
          <w:szCs w:val="22"/>
        </w:rPr>
        <w:t>As soon as possible after the disclosing conversation, make a note of what was said, using the person’s own words. Note the date, time, any names that were involved or mentioned</w:t>
      </w:r>
      <w:r w:rsidR="00CF37D3">
        <w:rPr>
          <w:rFonts w:cs="Calibri"/>
          <w:sz w:val="22"/>
          <w:szCs w:val="22"/>
        </w:rPr>
        <w:t>,</w:t>
      </w:r>
      <w:r w:rsidRPr="00E65CC0">
        <w:rPr>
          <w:rFonts w:cs="Calibri"/>
          <w:sz w:val="22"/>
          <w:szCs w:val="22"/>
        </w:rPr>
        <w:t xml:space="preserve"> and who you gave the information to. Make sure you sign and date the record.</w:t>
      </w:r>
    </w:p>
    <w:p w14:paraId="5DB5597D" w14:textId="77777777" w:rsidR="008E4726" w:rsidRPr="00E65CC0" w:rsidRDefault="00000000">
      <w:pPr>
        <w:pStyle w:val="Body"/>
        <w:rPr>
          <w:rFonts w:eastAsia="Arial" w:cs="Calibri"/>
          <w:sz w:val="22"/>
          <w:szCs w:val="22"/>
        </w:rPr>
      </w:pPr>
      <w:r w:rsidRPr="00E65CC0">
        <w:rPr>
          <w:rFonts w:cs="Calibri"/>
          <w:sz w:val="22"/>
          <w:szCs w:val="22"/>
        </w:rPr>
        <w:t xml:space="preserve">                                                           </w:t>
      </w:r>
    </w:p>
    <w:p w14:paraId="3982F923" w14:textId="1D18EE97" w:rsidR="008E4726" w:rsidRPr="00E65CC0" w:rsidRDefault="00000000">
      <w:pPr>
        <w:pStyle w:val="Body"/>
        <w:rPr>
          <w:rFonts w:eastAsia="Arial" w:cs="Calibri"/>
          <w:b/>
          <w:bCs/>
          <w:sz w:val="22"/>
          <w:szCs w:val="22"/>
        </w:rPr>
      </w:pPr>
      <w:r w:rsidRPr="00E65CC0">
        <w:rPr>
          <w:rFonts w:cs="Calibri"/>
          <w:b/>
          <w:bCs/>
          <w:sz w:val="22"/>
          <w:szCs w:val="22"/>
        </w:rPr>
        <w:t>Recording</w:t>
      </w:r>
      <w:r w:rsidR="008914DC">
        <w:rPr>
          <w:rFonts w:cs="Calibri"/>
          <w:b/>
          <w:bCs/>
          <w:sz w:val="22"/>
          <w:szCs w:val="22"/>
        </w:rPr>
        <w:t xml:space="preserve"> reported incidents</w:t>
      </w:r>
    </w:p>
    <w:p w14:paraId="709C93B3" w14:textId="77777777" w:rsidR="008E4726" w:rsidRPr="00E65CC0" w:rsidRDefault="008E4726">
      <w:pPr>
        <w:pStyle w:val="Body"/>
        <w:rPr>
          <w:rFonts w:eastAsia="Arial" w:cs="Calibri"/>
          <w:b/>
          <w:bCs/>
          <w:sz w:val="22"/>
          <w:szCs w:val="22"/>
        </w:rPr>
      </w:pPr>
    </w:p>
    <w:p w14:paraId="41DB1EA8" w14:textId="5E91D30F" w:rsidR="008E4726" w:rsidRDefault="00000000">
      <w:pPr>
        <w:pStyle w:val="ListParagraph"/>
        <w:numPr>
          <w:ilvl w:val="0"/>
          <w:numId w:val="2"/>
        </w:numPr>
        <w:rPr>
          <w:rFonts w:cs="Calibri"/>
          <w:sz w:val="22"/>
          <w:szCs w:val="22"/>
        </w:rPr>
      </w:pPr>
      <w:r w:rsidRPr="00E65CC0">
        <w:rPr>
          <w:rFonts w:cs="Calibri"/>
          <w:sz w:val="22"/>
          <w:szCs w:val="22"/>
        </w:rPr>
        <w:t xml:space="preserve">In all situations, including those in which the cause of concern arises from a disclosure made in confidence, the details of an allegation or reported incident will be recorded, regardless of </w:t>
      </w:r>
      <w:proofErr w:type="gramStart"/>
      <w:r w:rsidRPr="00E65CC0">
        <w:rPr>
          <w:rFonts w:cs="Calibri"/>
          <w:sz w:val="22"/>
          <w:szCs w:val="22"/>
        </w:rPr>
        <w:t>whether or not</w:t>
      </w:r>
      <w:proofErr w:type="gramEnd"/>
      <w:r w:rsidRPr="00E65CC0">
        <w:rPr>
          <w:rFonts w:cs="Calibri"/>
          <w:sz w:val="22"/>
          <w:szCs w:val="22"/>
        </w:rPr>
        <w:t xml:space="preserve"> the concerns have been shared with the statutory child protection agency.</w:t>
      </w:r>
    </w:p>
    <w:p w14:paraId="1B5AD33F" w14:textId="15DFD68D" w:rsidR="00773A16" w:rsidRDefault="00773A16" w:rsidP="00773A16">
      <w:pPr>
        <w:rPr>
          <w:rFonts w:cs="Calibri"/>
          <w:sz w:val="22"/>
          <w:szCs w:val="22"/>
        </w:rPr>
      </w:pPr>
    </w:p>
    <w:p w14:paraId="17E53DD1" w14:textId="79506958" w:rsidR="00773A16" w:rsidRPr="006D7451" w:rsidRDefault="00773A16" w:rsidP="00773A16">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50813D16" w14:textId="7A461950" w:rsidR="00773A16" w:rsidRPr="006D7451" w:rsidRDefault="00773A16" w:rsidP="00773A16">
      <w:pPr>
        <w:jc w:val="center"/>
        <w:rPr>
          <w:rFonts w:cstheme="minorHAnsi"/>
          <w:sz w:val="22"/>
          <w:szCs w:val="22"/>
        </w:rPr>
      </w:pPr>
      <w:r w:rsidRPr="006D7451">
        <w:rPr>
          <w:rFonts w:cstheme="minorHAnsi"/>
          <w:sz w:val="22"/>
          <w:szCs w:val="22"/>
        </w:rPr>
        <w:t xml:space="preserve">Page </w:t>
      </w:r>
      <w:r>
        <w:rPr>
          <w:rFonts w:cstheme="minorHAnsi"/>
          <w:sz w:val="22"/>
          <w:szCs w:val="22"/>
        </w:rPr>
        <w:t>5</w:t>
      </w:r>
    </w:p>
    <w:p w14:paraId="4736AF05" w14:textId="77777777" w:rsidR="00773A16" w:rsidRPr="00773A16" w:rsidRDefault="00773A16" w:rsidP="00773A16">
      <w:pPr>
        <w:rPr>
          <w:rFonts w:cs="Calibri"/>
          <w:sz w:val="22"/>
          <w:szCs w:val="22"/>
        </w:rPr>
      </w:pPr>
    </w:p>
    <w:p w14:paraId="0E33EAC7" w14:textId="18AEDB33" w:rsidR="008E4726" w:rsidRPr="00E65CC0" w:rsidRDefault="00000000">
      <w:pPr>
        <w:pStyle w:val="ListParagraph"/>
        <w:numPr>
          <w:ilvl w:val="0"/>
          <w:numId w:val="2"/>
        </w:numPr>
        <w:rPr>
          <w:rFonts w:cs="Calibri"/>
          <w:sz w:val="22"/>
          <w:szCs w:val="22"/>
        </w:rPr>
      </w:pPr>
      <w:r w:rsidRPr="00E65CC0">
        <w:rPr>
          <w:rFonts w:cs="Calibri"/>
          <w:sz w:val="22"/>
          <w:szCs w:val="22"/>
        </w:rPr>
        <w:t xml:space="preserve">An accurate note </w:t>
      </w:r>
      <w:r w:rsidR="00BF6208">
        <w:rPr>
          <w:rFonts w:cs="Calibri"/>
          <w:sz w:val="22"/>
          <w:szCs w:val="22"/>
        </w:rPr>
        <w:t>will</w:t>
      </w:r>
      <w:r w:rsidRPr="00E65CC0">
        <w:rPr>
          <w:rFonts w:cs="Calibri"/>
          <w:sz w:val="22"/>
          <w:szCs w:val="22"/>
        </w:rPr>
        <w:t xml:space="preserve"> be made of the date and time of the incident or disclosure; the parties involved; what was said or done and by whom; any action taken to investigate the matter any further; actions taken</w:t>
      </w:r>
      <w:r w:rsidR="0070358D">
        <w:rPr>
          <w:rFonts w:cs="Calibri"/>
          <w:sz w:val="22"/>
          <w:szCs w:val="22"/>
        </w:rPr>
        <w:t xml:space="preserve"> in response,</w:t>
      </w:r>
      <w:r w:rsidRPr="00E65CC0">
        <w:rPr>
          <w:rFonts w:cs="Calibri"/>
          <w:sz w:val="22"/>
          <w:szCs w:val="22"/>
        </w:rPr>
        <w:t xml:space="preserve"> e.g. suspension of an individual; where relevant</w:t>
      </w:r>
      <w:r w:rsidR="00286433">
        <w:rPr>
          <w:rFonts w:cs="Calibri"/>
          <w:sz w:val="22"/>
          <w:szCs w:val="22"/>
        </w:rPr>
        <w:t>,</w:t>
      </w:r>
      <w:r w:rsidRPr="00E65CC0">
        <w:rPr>
          <w:rFonts w:cs="Calibri"/>
          <w:sz w:val="22"/>
          <w:szCs w:val="22"/>
        </w:rPr>
        <w:t xml:space="preserve"> the reasons why the matter was not referred to the statutory agency</w:t>
      </w:r>
      <w:r w:rsidR="00286433">
        <w:rPr>
          <w:rFonts w:cs="Calibri"/>
          <w:sz w:val="22"/>
          <w:szCs w:val="22"/>
        </w:rPr>
        <w:t>;</w:t>
      </w:r>
      <w:r w:rsidRPr="00E65CC0">
        <w:rPr>
          <w:rFonts w:cs="Calibri"/>
          <w:sz w:val="22"/>
          <w:szCs w:val="22"/>
        </w:rPr>
        <w:t xml:space="preserve"> and the name</w:t>
      </w:r>
      <w:r w:rsidR="00C733E3">
        <w:rPr>
          <w:rFonts w:cs="Calibri"/>
          <w:sz w:val="22"/>
          <w:szCs w:val="22"/>
        </w:rPr>
        <w:t>/</w:t>
      </w:r>
      <w:r w:rsidRPr="00E65CC0">
        <w:rPr>
          <w:rFonts w:cs="Calibri"/>
          <w:sz w:val="22"/>
          <w:szCs w:val="22"/>
        </w:rPr>
        <w:t>s of the perso</w:t>
      </w:r>
      <w:r w:rsidR="0070358D">
        <w:rPr>
          <w:rFonts w:cs="Calibri"/>
          <w:sz w:val="22"/>
          <w:szCs w:val="22"/>
        </w:rPr>
        <w:t>n</w:t>
      </w:r>
      <w:r w:rsidR="00C733E3">
        <w:rPr>
          <w:rFonts w:cs="Calibri"/>
          <w:sz w:val="22"/>
          <w:szCs w:val="22"/>
        </w:rPr>
        <w:t>/</w:t>
      </w:r>
      <w:r w:rsidR="0070358D">
        <w:rPr>
          <w:rFonts w:cs="Calibri"/>
          <w:sz w:val="22"/>
          <w:szCs w:val="22"/>
        </w:rPr>
        <w:t>people</w:t>
      </w:r>
      <w:r w:rsidRPr="00E65CC0">
        <w:rPr>
          <w:rFonts w:cs="Calibri"/>
          <w:sz w:val="22"/>
          <w:szCs w:val="22"/>
        </w:rPr>
        <w:t xml:space="preserve"> reporting and to whom it was reported.</w:t>
      </w:r>
    </w:p>
    <w:p w14:paraId="78C27C4D" w14:textId="77777777" w:rsidR="008E4726" w:rsidRPr="00E65CC0" w:rsidRDefault="00000000">
      <w:pPr>
        <w:pStyle w:val="ListParagraph"/>
        <w:numPr>
          <w:ilvl w:val="0"/>
          <w:numId w:val="2"/>
        </w:numPr>
        <w:rPr>
          <w:rFonts w:cs="Calibri"/>
          <w:sz w:val="22"/>
          <w:szCs w:val="22"/>
        </w:rPr>
      </w:pPr>
      <w:r w:rsidRPr="00E65CC0">
        <w:rPr>
          <w:rFonts w:cs="Calibri"/>
          <w:sz w:val="22"/>
          <w:szCs w:val="22"/>
        </w:rPr>
        <w:t>The record will be stored securely and shared only with those who need to know about the incident or allegation.</w:t>
      </w:r>
    </w:p>
    <w:p w14:paraId="58279606" w14:textId="77777777" w:rsidR="008E4726" w:rsidRPr="00E65CC0" w:rsidRDefault="008E4726">
      <w:pPr>
        <w:pStyle w:val="Body"/>
        <w:rPr>
          <w:rFonts w:eastAsia="Arial" w:cs="Calibri"/>
          <w:sz w:val="22"/>
          <w:szCs w:val="22"/>
        </w:rPr>
      </w:pPr>
    </w:p>
    <w:p w14:paraId="01B34E5B" w14:textId="77777777" w:rsidR="008E4726" w:rsidRPr="00E65CC0" w:rsidRDefault="00000000">
      <w:pPr>
        <w:pStyle w:val="Body"/>
        <w:rPr>
          <w:rFonts w:eastAsia="Arial" w:cs="Calibri"/>
          <w:b/>
          <w:bCs/>
          <w:sz w:val="22"/>
          <w:szCs w:val="22"/>
        </w:rPr>
      </w:pPr>
      <w:r w:rsidRPr="00E65CC0">
        <w:rPr>
          <w:rFonts w:cs="Calibri"/>
          <w:b/>
          <w:bCs/>
          <w:sz w:val="22"/>
          <w:szCs w:val="22"/>
        </w:rPr>
        <w:t xml:space="preserve">Rights and confidentiality </w:t>
      </w:r>
    </w:p>
    <w:p w14:paraId="56D1BB4B" w14:textId="77777777" w:rsidR="008E4726" w:rsidRPr="00E65CC0" w:rsidRDefault="008E4726">
      <w:pPr>
        <w:pStyle w:val="Body"/>
        <w:rPr>
          <w:rFonts w:eastAsia="Arial" w:cs="Calibri"/>
          <w:b/>
          <w:bCs/>
          <w:sz w:val="22"/>
          <w:szCs w:val="22"/>
        </w:rPr>
      </w:pPr>
    </w:p>
    <w:p w14:paraId="470B1BF7" w14:textId="77777777" w:rsidR="008E4726" w:rsidRPr="00E65CC0" w:rsidRDefault="00000000">
      <w:pPr>
        <w:pStyle w:val="ListParagraph"/>
        <w:numPr>
          <w:ilvl w:val="0"/>
          <w:numId w:val="2"/>
        </w:numPr>
        <w:rPr>
          <w:rFonts w:cs="Calibri"/>
          <w:sz w:val="22"/>
          <w:szCs w:val="22"/>
        </w:rPr>
      </w:pPr>
      <w:r w:rsidRPr="00E65CC0">
        <w:rPr>
          <w:rFonts w:cs="Calibri"/>
          <w:sz w:val="22"/>
          <w:szCs w:val="22"/>
        </w:rPr>
        <w:t>If the complaint is made against a member of the society, he or she will be made aware of their rights under the society’s disciplinary procedures.</w:t>
      </w:r>
    </w:p>
    <w:p w14:paraId="103CBCE8" w14:textId="33186092" w:rsidR="008E4726" w:rsidRPr="00E65CC0" w:rsidRDefault="00FE1586">
      <w:pPr>
        <w:pStyle w:val="ListParagraph"/>
        <w:numPr>
          <w:ilvl w:val="0"/>
          <w:numId w:val="2"/>
        </w:numPr>
        <w:rPr>
          <w:rFonts w:cs="Calibri"/>
          <w:sz w:val="22"/>
          <w:szCs w:val="22"/>
        </w:rPr>
      </w:pPr>
      <w:r>
        <w:rPr>
          <w:rFonts w:cs="Calibri"/>
          <w:sz w:val="22"/>
          <w:szCs w:val="22"/>
        </w:rPr>
        <w:t>B</w:t>
      </w:r>
      <w:r w:rsidRPr="00E65CC0">
        <w:rPr>
          <w:rFonts w:cs="Calibri"/>
          <w:sz w:val="22"/>
          <w:szCs w:val="22"/>
        </w:rPr>
        <w:t xml:space="preserve">oth the </w:t>
      </w:r>
      <w:r w:rsidR="0067420E">
        <w:rPr>
          <w:rFonts w:cs="Calibri"/>
          <w:sz w:val="22"/>
          <w:szCs w:val="22"/>
        </w:rPr>
        <w:t xml:space="preserve">alleged </w:t>
      </w:r>
      <w:r w:rsidRPr="00E65CC0">
        <w:rPr>
          <w:rFonts w:cs="Calibri"/>
          <w:sz w:val="22"/>
          <w:szCs w:val="22"/>
        </w:rPr>
        <w:t xml:space="preserve">abuser and the child who is </w:t>
      </w:r>
      <w:r w:rsidR="00DE561E">
        <w:rPr>
          <w:rFonts w:cs="Calibri"/>
          <w:sz w:val="22"/>
          <w:szCs w:val="22"/>
        </w:rPr>
        <w:t>alleged</w:t>
      </w:r>
      <w:r w:rsidRPr="00E65CC0">
        <w:rPr>
          <w:rFonts w:cs="Calibri"/>
          <w:sz w:val="22"/>
          <w:szCs w:val="22"/>
        </w:rPr>
        <w:t xml:space="preserve"> to have been abused have the right to confidentiality under the Data Protection Act 1998</w:t>
      </w:r>
      <w:r w:rsidR="00105A05">
        <w:rPr>
          <w:rFonts w:cs="Calibri"/>
          <w:sz w:val="22"/>
          <w:szCs w:val="22"/>
        </w:rPr>
        <w:t xml:space="preserve">, and it should be noted that any </w:t>
      </w:r>
      <w:r w:rsidRPr="00E65CC0">
        <w:rPr>
          <w:rFonts w:cs="Calibri"/>
          <w:sz w:val="22"/>
          <w:szCs w:val="22"/>
        </w:rPr>
        <w:t>possible</w:t>
      </w:r>
      <w:r w:rsidR="00105A05">
        <w:rPr>
          <w:rFonts w:cs="Calibri"/>
          <w:sz w:val="22"/>
          <w:szCs w:val="22"/>
        </w:rPr>
        <w:t xml:space="preserve"> future</w:t>
      </w:r>
      <w:r w:rsidRPr="00E65CC0">
        <w:rPr>
          <w:rFonts w:cs="Calibri"/>
          <w:sz w:val="22"/>
          <w:szCs w:val="22"/>
        </w:rPr>
        <w:t xml:space="preserve"> criminal investigation could be compromised through inappropriate information being released.</w:t>
      </w:r>
    </w:p>
    <w:p w14:paraId="0527D286" w14:textId="74A42074" w:rsidR="008E4726" w:rsidRPr="00E65CC0" w:rsidRDefault="00000000">
      <w:pPr>
        <w:pStyle w:val="ListParagraph"/>
        <w:numPr>
          <w:ilvl w:val="0"/>
          <w:numId w:val="2"/>
        </w:numPr>
        <w:rPr>
          <w:rFonts w:cs="Calibri"/>
          <w:sz w:val="22"/>
          <w:szCs w:val="22"/>
        </w:rPr>
      </w:pPr>
      <w:r w:rsidRPr="00E65CC0">
        <w:rPr>
          <w:rFonts w:cs="Calibri"/>
          <w:sz w:val="22"/>
          <w:szCs w:val="22"/>
        </w:rPr>
        <w:t>In</w:t>
      </w:r>
      <w:r w:rsidR="00105A05">
        <w:rPr>
          <w:rFonts w:cs="Calibri"/>
          <w:sz w:val="22"/>
          <w:szCs w:val="22"/>
        </w:rPr>
        <w:t xml:space="preserve"> UK</w:t>
      </w:r>
      <w:r w:rsidRPr="00E65CC0">
        <w:rPr>
          <w:rFonts w:cs="Calibri"/>
          <w:sz w:val="22"/>
          <w:szCs w:val="22"/>
        </w:rPr>
        <w:t xml:space="preserve"> criminal law the Crown, or other prosecuting authority, </w:t>
      </w:r>
      <w:proofErr w:type="gramStart"/>
      <w:r w:rsidRPr="00E65CC0">
        <w:rPr>
          <w:rFonts w:cs="Calibri"/>
          <w:sz w:val="22"/>
          <w:szCs w:val="22"/>
        </w:rPr>
        <w:t>has to</w:t>
      </w:r>
      <w:proofErr w:type="gramEnd"/>
      <w:r w:rsidRPr="00E65CC0">
        <w:rPr>
          <w:rFonts w:cs="Calibri"/>
          <w:sz w:val="22"/>
          <w:szCs w:val="22"/>
        </w:rPr>
        <w:t xml:space="preserve"> prove guilt and the defendant is presumed innocent until proven guilty.</w:t>
      </w:r>
    </w:p>
    <w:p w14:paraId="63C401AB" w14:textId="77777777" w:rsidR="008E4726" w:rsidRPr="00E65CC0" w:rsidRDefault="00000000">
      <w:pPr>
        <w:pStyle w:val="Body"/>
        <w:rPr>
          <w:rFonts w:eastAsia="Arial" w:cs="Calibri"/>
          <w:sz w:val="22"/>
          <w:szCs w:val="22"/>
        </w:rPr>
      </w:pPr>
      <w:r w:rsidRPr="00E65CC0">
        <w:rPr>
          <w:rFonts w:cs="Calibri"/>
          <w:sz w:val="22"/>
          <w:szCs w:val="22"/>
        </w:rPr>
        <w:t xml:space="preserve"> </w:t>
      </w:r>
    </w:p>
    <w:p w14:paraId="7180F6A7" w14:textId="77777777" w:rsidR="008E4726" w:rsidRPr="00E65CC0" w:rsidRDefault="00000000">
      <w:pPr>
        <w:pStyle w:val="Body"/>
        <w:rPr>
          <w:rFonts w:eastAsia="Arial" w:cs="Calibri"/>
          <w:b/>
          <w:bCs/>
          <w:sz w:val="22"/>
          <w:szCs w:val="22"/>
        </w:rPr>
      </w:pPr>
      <w:r w:rsidRPr="00E65CC0">
        <w:rPr>
          <w:rFonts w:cs="Calibri"/>
          <w:b/>
          <w:bCs/>
          <w:sz w:val="22"/>
          <w:szCs w:val="22"/>
        </w:rPr>
        <w:t>Accidents</w:t>
      </w:r>
    </w:p>
    <w:p w14:paraId="7B835655" w14:textId="77777777" w:rsidR="008E4726" w:rsidRPr="00E65CC0" w:rsidRDefault="008E4726">
      <w:pPr>
        <w:pStyle w:val="Body"/>
        <w:rPr>
          <w:rFonts w:eastAsia="Arial" w:cs="Calibri"/>
          <w:b/>
          <w:bCs/>
          <w:sz w:val="22"/>
          <w:szCs w:val="22"/>
        </w:rPr>
      </w:pPr>
    </w:p>
    <w:p w14:paraId="7893E9D8" w14:textId="42641936"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To avoid accidents, chaperones and children will be advised of rules regarding health and safety and will be notified of areas that are out of bounds. Children will be advised of the </w:t>
      </w:r>
      <w:r w:rsidR="00E175E2">
        <w:rPr>
          <w:rFonts w:cs="Calibri"/>
          <w:sz w:val="22"/>
          <w:szCs w:val="22"/>
        </w:rPr>
        <w:t xml:space="preserve">appropriate </w:t>
      </w:r>
      <w:r w:rsidRPr="00E65CC0">
        <w:rPr>
          <w:rFonts w:cs="Calibri"/>
          <w:sz w:val="22"/>
          <w:szCs w:val="22"/>
        </w:rPr>
        <w:t xml:space="preserve">clothing and footwear for </w:t>
      </w:r>
      <w:r w:rsidR="00E175E2">
        <w:rPr>
          <w:rFonts w:cs="Calibri"/>
          <w:sz w:val="22"/>
          <w:szCs w:val="22"/>
        </w:rPr>
        <w:t>any</w:t>
      </w:r>
      <w:r w:rsidRPr="00E65CC0">
        <w:rPr>
          <w:rFonts w:cs="Calibri"/>
          <w:sz w:val="22"/>
          <w:szCs w:val="22"/>
        </w:rPr>
        <w:t xml:space="preserve"> work that will be undertaken.</w:t>
      </w:r>
    </w:p>
    <w:p w14:paraId="5D7F041F" w14:textId="4B71D73B" w:rsidR="008E4726" w:rsidRPr="00E65CC0" w:rsidRDefault="00000000">
      <w:pPr>
        <w:pStyle w:val="ListParagraph"/>
        <w:numPr>
          <w:ilvl w:val="0"/>
          <w:numId w:val="2"/>
        </w:numPr>
        <w:rPr>
          <w:rFonts w:cs="Calibri"/>
          <w:b/>
          <w:bCs/>
          <w:sz w:val="22"/>
          <w:szCs w:val="22"/>
        </w:rPr>
      </w:pPr>
      <w:r w:rsidRPr="00E65CC0">
        <w:rPr>
          <w:rFonts w:cs="Calibri"/>
          <w:sz w:val="22"/>
          <w:szCs w:val="22"/>
        </w:rPr>
        <w:t>If anyone is injured while in the care of the society, a designated first aider will administer first aid and the injury will be recorded in the society’s accident book. Th</w:t>
      </w:r>
      <w:r w:rsidR="0041118B">
        <w:rPr>
          <w:rFonts w:cs="Calibri"/>
          <w:sz w:val="22"/>
          <w:szCs w:val="22"/>
        </w:rPr>
        <w:t>is</w:t>
      </w:r>
      <w:r w:rsidRPr="00E65CC0">
        <w:rPr>
          <w:rFonts w:cs="Calibri"/>
          <w:sz w:val="22"/>
          <w:szCs w:val="22"/>
        </w:rPr>
        <w:t xml:space="preserve"> record will be countersigned by </w:t>
      </w:r>
      <w:r w:rsidR="004D75B3">
        <w:rPr>
          <w:rFonts w:cs="Calibri"/>
          <w:sz w:val="22"/>
          <w:szCs w:val="22"/>
        </w:rPr>
        <w:t>an</w:t>
      </w:r>
      <w:r w:rsidRPr="00E65CC0">
        <w:rPr>
          <w:rFonts w:cs="Calibri"/>
          <w:sz w:val="22"/>
          <w:szCs w:val="22"/>
        </w:rPr>
        <w:t xml:space="preserve"> </w:t>
      </w:r>
      <w:r w:rsidR="00FE07E7">
        <w:rPr>
          <w:rFonts w:cs="Calibri"/>
          <w:sz w:val="22"/>
          <w:szCs w:val="22"/>
        </w:rPr>
        <w:t>adult</w:t>
      </w:r>
      <w:r w:rsidRPr="00E65CC0">
        <w:rPr>
          <w:rFonts w:cs="Calibri"/>
          <w:sz w:val="22"/>
          <w:szCs w:val="22"/>
        </w:rPr>
        <w:t xml:space="preserve"> with responsibility for the child.</w:t>
      </w:r>
    </w:p>
    <w:p w14:paraId="6CCDEE74" w14:textId="034D2EA6"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If a child joins a production with an obvious </w:t>
      </w:r>
      <w:r w:rsidR="000040F9">
        <w:rPr>
          <w:rFonts w:cs="Calibri"/>
          <w:sz w:val="22"/>
          <w:szCs w:val="22"/>
        </w:rPr>
        <w:t xml:space="preserve">pre-existing </w:t>
      </w:r>
      <w:r w:rsidRPr="00E65CC0">
        <w:rPr>
          <w:rFonts w:cs="Calibri"/>
          <w:sz w:val="22"/>
          <w:szCs w:val="22"/>
        </w:rPr>
        <w:t>physical injury</w:t>
      </w:r>
      <w:r w:rsidR="00F225BD">
        <w:rPr>
          <w:rFonts w:cs="Calibri"/>
          <w:sz w:val="22"/>
          <w:szCs w:val="22"/>
        </w:rPr>
        <w:t>,</w:t>
      </w:r>
      <w:r w:rsidRPr="00E65CC0">
        <w:rPr>
          <w:rFonts w:cs="Calibri"/>
          <w:sz w:val="22"/>
          <w:szCs w:val="22"/>
        </w:rPr>
        <w:t xml:space="preserve"> a record of this will be made in the accident book. This record will be countersigned by the</w:t>
      </w:r>
      <w:r w:rsidR="00F371EB">
        <w:rPr>
          <w:rFonts w:cs="Calibri"/>
          <w:sz w:val="22"/>
          <w:szCs w:val="22"/>
        </w:rPr>
        <w:t xml:space="preserve"> society’s</w:t>
      </w:r>
      <w:r w:rsidRPr="00E65CC0">
        <w:rPr>
          <w:rFonts w:cs="Calibri"/>
          <w:sz w:val="22"/>
          <w:szCs w:val="22"/>
        </w:rPr>
        <w:t xml:space="preserve"> person with responsibility for child protection. The record can be useful if formal allegation</w:t>
      </w:r>
      <w:r w:rsidR="004619C3">
        <w:rPr>
          <w:rFonts w:cs="Calibri"/>
          <w:sz w:val="22"/>
          <w:szCs w:val="22"/>
        </w:rPr>
        <w:t>s relating to the injury’s cause</w:t>
      </w:r>
      <w:r w:rsidRPr="00E65CC0">
        <w:rPr>
          <w:rFonts w:cs="Calibri"/>
          <w:sz w:val="22"/>
          <w:szCs w:val="22"/>
        </w:rPr>
        <w:t xml:space="preserve"> </w:t>
      </w:r>
      <w:r w:rsidR="00393160">
        <w:rPr>
          <w:rFonts w:cs="Calibri"/>
          <w:sz w:val="22"/>
          <w:szCs w:val="22"/>
        </w:rPr>
        <w:t>are</w:t>
      </w:r>
      <w:r w:rsidRPr="00E65CC0">
        <w:rPr>
          <w:rFonts w:cs="Calibri"/>
          <w:sz w:val="22"/>
          <w:szCs w:val="22"/>
        </w:rPr>
        <w:t xml:space="preserve"> made </w:t>
      </w:r>
      <w:proofErr w:type="gramStart"/>
      <w:r w:rsidRPr="00E65CC0">
        <w:rPr>
          <w:rFonts w:cs="Calibri"/>
          <w:sz w:val="22"/>
          <w:szCs w:val="22"/>
        </w:rPr>
        <w:t>later</w:t>
      </w:r>
      <w:r w:rsidR="006E683F">
        <w:rPr>
          <w:rFonts w:cs="Calibri"/>
          <w:sz w:val="22"/>
          <w:szCs w:val="22"/>
        </w:rPr>
        <w:t>,</w:t>
      </w:r>
      <w:r w:rsidRPr="00E65CC0">
        <w:rPr>
          <w:rFonts w:cs="Calibri"/>
          <w:sz w:val="22"/>
          <w:szCs w:val="22"/>
        </w:rPr>
        <w:t xml:space="preserve"> and</w:t>
      </w:r>
      <w:proofErr w:type="gramEnd"/>
      <w:r w:rsidRPr="00E65CC0">
        <w:rPr>
          <w:rFonts w:cs="Calibri"/>
          <w:sz w:val="22"/>
          <w:szCs w:val="22"/>
        </w:rPr>
        <w:t xml:space="preserve"> will also be a record that the child did not sustain the injury while participating in the production.</w:t>
      </w:r>
    </w:p>
    <w:p w14:paraId="3341C623" w14:textId="23C32C18" w:rsidR="008E4726" w:rsidRPr="00E65CC0" w:rsidRDefault="00000000">
      <w:pPr>
        <w:pStyle w:val="ListParagraph"/>
        <w:numPr>
          <w:ilvl w:val="0"/>
          <w:numId w:val="2"/>
        </w:numPr>
        <w:rPr>
          <w:rFonts w:cs="Calibri"/>
          <w:b/>
          <w:bCs/>
          <w:sz w:val="22"/>
          <w:szCs w:val="22"/>
        </w:rPr>
      </w:pPr>
      <w:r w:rsidRPr="00E65CC0">
        <w:rPr>
          <w:rFonts w:cs="Calibri"/>
          <w:sz w:val="22"/>
          <w:szCs w:val="22"/>
        </w:rPr>
        <w:t>If an adult participating in the production has a physical injury</w:t>
      </w:r>
      <w:r w:rsidR="006E683F">
        <w:rPr>
          <w:rFonts w:cs="Calibri"/>
          <w:sz w:val="22"/>
          <w:szCs w:val="22"/>
        </w:rPr>
        <w:t>,</w:t>
      </w:r>
      <w:r w:rsidRPr="00E65CC0">
        <w:rPr>
          <w:rFonts w:cs="Calibri"/>
          <w:sz w:val="22"/>
          <w:szCs w:val="22"/>
        </w:rPr>
        <w:t xml:space="preserve"> it is their responsibility to manage their injury </w:t>
      </w:r>
      <w:proofErr w:type="gramStart"/>
      <w:r w:rsidRPr="00E65CC0">
        <w:rPr>
          <w:rFonts w:cs="Calibri"/>
          <w:sz w:val="22"/>
          <w:szCs w:val="22"/>
        </w:rPr>
        <w:t>during the course of</w:t>
      </w:r>
      <w:proofErr w:type="gramEnd"/>
      <w:r w:rsidRPr="00E65CC0">
        <w:rPr>
          <w:rFonts w:cs="Calibri"/>
          <w:sz w:val="22"/>
          <w:szCs w:val="22"/>
        </w:rPr>
        <w:t xml:space="preserve"> the production, rehearsal</w:t>
      </w:r>
      <w:r w:rsidR="006E683F">
        <w:rPr>
          <w:rFonts w:cs="Calibri"/>
          <w:sz w:val="22"/>
          <w:szCs w:val="22"/>
        </w:rPr>
        <w:t>,</w:t>
      </w:r>
      <w:r w:rsidRPr="00E65CC0">
        <w:rPr>
          <w:rFonts w:cs="Calibri"/>
          <w:sz w:val="22"/>
          <w:szCs w:val="22"/>
        </w:rPr>
        <w:t xml:space="preserve"> and show period. The adult should not engage in any activity which might aggravate the injury and it is their responsibility to make decision</w:t>
      </w:r>
      <w:r w:rsidR="006E683F">
        <w:rPr>
          <w:rFonts w:cs="Calibri"/>
          <w:sz w:val="22"/>
          <w:szCs w:val="22"/>
        </w:rPr>
        <w:t>s</w:t>
      </w:r>
      <w:r w:rsidRPr="00E65CC0">
        <w:rPr>
          <w:rFonts w:cs="Calibri"/>
          <w:sz w:val="22"/>
          <w:szCs w:val="22"/>
        </w:rPr>
        <w:t xml:space="preserve"> about what they are capable of undertaking.</w:t>
      </w:r>
    </w:p>
    <w:p w14:paraId="7D5AF910" w14:textId="77777777" w:rsidR="008E4726" w:rsidRPr="00E65CC0" w:rsidRDefault="008E4726">
      <w:pPr>
        <w:pStyle w:val="Body"/>
        <w:rPr>
          <w:rFonts w:eastAsia="Arial" w:cs="Calibri"/>
          <w:sz w:val="22"/>
          <w:szCs w:val="22"/>
        </w:rPr>
      </w:pPr>
    </w:p>
    <w:p w14:paraId="16931433" w14:textId="3C120C19" w:rsidR="008E4726" w:rsidRPr="00E65CC0" w:rsidRDefault="00000000">
      <w:pPr>
        <w:pStyle w:val="Body"/>
        <w:rPr>
          <w:rFonts w:eastAsia="Arial" w:cs="Calibri"/>
          <w:b/>
          <w:bCs/>
          <w:sz w:val="22"/>
          <w:szCs w:val="22"/>
        </w:rPr>
      </w:pPr>
      <w:r w:rsidRPr="00E65CC0">
        <w:rPr>
          <w:rFonts w:cs="Calibri"/>
          <w:b/>
          <w:bCs/>
          <w:sz w:val="22"/>
          <w:szCs w:val="22"/>
        </w:rPr>
        <w:t>Criminal record disclosures</w:t>
      </w:r>
      <w:r w:rsidR="00446D43">
        <w:rPr>
          <w:rFonts w:cs="Calibri"/>
          <w:b/>
          <w:bCs/>
          <w:sz w:val="22"/>
          <w:szCs w:val="22"/>
        </w:rPr>
        <w:t xml:space="preserve"> (DBS checks)</w:t>
      </w:r>
    </w:p>
    <w:p w14:paraId="237AA79E" w14:textId="77777777" w:rsidR="008E4726" w:rsidRPr="00E65CC0" w:rsidRDefault="008E4726">
      <w:pPr>
        <w:pStyle w:val="Body"/>
        <w:rPr>
          <w:rFonts w:eastAsia="Arial" w:cs="Calibri"/>
          <w:b/>
          <w:bCs/>
          <w:sz w:val="22"/>
          <w:szCs w:val="22"/>
        </w:rPr>
      </w:pPr>
    </w:p>
    <w:p w14:paraId="77824C6A" w14:textId="4424BF59" w:rsidR="009239BA" w:rsidRPr="009239BA" w:rsidRDefault="006D0496">
      <w:pPr>
        <w:pStyle w:val="ListParagraph"/>
        <w:numPr>
          <w:ilvl w:val="0"/>
          <w:numId w:val="2"/>
        </w:numPr>
        <w:rPr>
          <w:rFonts w:cs="Calibri"/>
          <w:b/>
          <w:bCs/>
          <w:sz w:val="22"/>
          <w:szCs w:val="22"/>
        </w:rPr>
      </w:pPr>
      <w:r>
        <w:rPr>
          <w:rFonts w:cs="Calibri"/>
          <w:sz w:val="22"/>
          <w:szCs w:val="22"/>
        </w:rPr>
        <w:t xml:space="preserve">Anyone who needs to have unsupervised contact with children </w:t>
      </w:r>
      <w:r w:rsidR="009239BA">
        <w:rPr>
          <w:rFonts w:cs="Calibri"/>
          <w:sz w:val="22"/>
          <w:szCs w:val="22"/>
        </w:rPr>
        <w:t>as part of LPOS must undergo a criminal record disclosure (see p.4).</w:t>
      </w:r>
    </w:p>
    <w:p w14:paraId="337D2FFE" w14:textId="5273CF09" w:rsidR="008E4726" w:rsidRPr="008F4D30" w:rsidRDefault="00000000">
      <w:pPr>
        <w:pStyle w:val="ListParagraph"/>
        <w:numPr>
          <w:ilvl w:val="0"/>
          <w:numId w:val="2"/>
        </w:numPr>
        <w:rPr>
          <w:rFonts w:cs="Calibri"/>
          <w:b/>
          <w:bCs/>
          <w:sz w:val="22"/>
          <w:szCs w:val="22"/>
        </w:rPr>
      </w:pPr>
      <w:r w:rsidRPr="00E65CC0">
        <w:rPr>
          <w:rFonts w:cs="Calibri"/>
          <w:sz w:val="22"/>
          <w:szCs w:val="22"/>
        </w:rPr>
        <w:t xml:space="preserve">If the society believes it is in its best interests to obtain </w:t>
      </w:r>
      <w:r w:rsidR="009239BA">
        <w:rPr>
          <w:rFonts w:cs="Calibri"/>
          <w:sz w:val="22"/>
          <w:szCs w:val="22"/>
        </w:rPr>
        <w:t xml:space="preserve">further </w:t>
      </w:r>
      <w:r w:rsidRPr="00E65CC0">
        <w:rPr>
          <w:rFonts w:cs="Calibri"/>
          <w:sz w:val="22"/>
          <w:szCs w:val="22"/>
        </w:rPr>
        <w:t xml:space="preserve">criminal record disclosures for chaperones or other personnel, it will inform the individual of the necessary procedures and the level of disclosure required. </w:t>
      </w:r>
      <w:r w:rsidR="00806EF8">
        <w:rPr>
          <w:rFonts w:cs="Calibri"/>
          <w:sz w:val="22"/>
          <w:szCs w:val="22"/>
        </w:rPr>
        <w:t>In this event, a</w:t>
      </w:r>
      <w:r w:rsidRPr="00E65CC0">
        <w:rPr>
          <w:rFonts w:cs="Calibri"/>
          <w:sz w:val="22"/>
          <w:szCs w:val="22"/>
        </w:rPr>
        <w:t xml:space="preserve"> standard disclosure will apply for anyone with supervised access to children</w:t>
      </w:r>
      <w:r w:rsidR="00353773">
        <w:rPr>
          <w:rFonts w:cs="Calibri"/>
          <w:sz w:val="22"/>
          <w:szCs w:val="22"/>
        </w:rPr>
        <w:t xml:space="preserve">, while </w:t>
      </w:r>
      <w:r w:rsidRPr="00E65CC0">
        <w:rPr>
          <w:rFonts w:cs="Calibri"/>
          <w:sz w:val="22"/>
          <w:szCs w:val="22"/>
        </w:rPr>
        <w:t>unsupervised access</w:t>
      </w:r>
      <w:r w:rsidR="00353773">
        <w:rPr>
          <w:rFonts w:cs="Calibri"/>
          <w:sz w:val="22"/>
          <w:szCs w:val="22"/>
        </w:rPr>
        <w:t xml:space="preserve"> will require an enhanced disclosure</w:t>
      </w:r>
      <w:r w:rsidRPr="00E65CC0">
        <w:rPr>
          <w:rFonts w:cs="Calibri"/>
          <w:sz w:val="22"/>
          <w:szCs w:val="22"/>
        </w:rPr>
        <w:t>.</w:t>
      </w:r>
    </w:p>
    <w:p w14:paraId="3FDA66B5" w14:textId="104FC238" w:rsidR="008F4D30" w:rsidRDefault="008F4D30" w:rsidP="008F4D30">
      <w:pPr>
        <w:rPr>
          <w:rFonts w:cs="Calibri"/>
          <w:b/>
          <w:bCs/>
          <w:sz w:val="22"/>
          <w:szCs w:val="22"/>
        </w:rPr>
      </w:pPr>
    </w:p>
    <w:p w14:paraId="032FCA6C" w14:textId="48D1C803" w:rsidR="008F4D30" w:rsidRPr="006D7451" w:rsidRDefault="008F4D30" w:rsidP="008F4D30">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5B753426" w14:textId="57A28AF0" w:rsidR="008F4D30" w:rsidRPr="006D7451" w:rsidRDefault="008F4D30" w:rsidP="008F4D30">
      <w:pPr>
        <w:jc w:val="center"/>
        <w:rPr>
          <w:rFonts w:cstheme="minorHAnsi"/>
          <w:sz w:val="22"/>
          <w:szCs w:val="22"/>
        </w:rPr>
      </w:pPr>
      <w:r w:rsidRPr="006D7451">
        <w:rPr>
          <w:rFonts w:cstheme="minorHAnsi"/>
          <w:sz w:val="22"/>
          <w:szCs w:val="22"/>
        </w:rPr>
        <w:t xml:space="preserve">Page </w:t>
      </w:r>
      <w:r>
        <w:rPr>
          <w:rFonts w:cstheme="minorHAnsi"/>
          <w:sz w:val="22"/>
          <w:szCs w:val="22"/>
        </w:rPr>
        <w:t>6</w:t>
      </w:r>
    </w:p>
    <w:p w14:paraId="5EDA9916" w14:textId="77777777" w:rsidR="008F4D30" w:rsidRPr="008F4D30" w:rsidRDefault="008F4D30" w:rsidP="008F4D30">
      <w:pPr>
        <w:rPr>
          <w:rFonts w:cs="Calibri"/>
          <w:b/>
          <w:bCs/>
          <w:sz w:val="22"/>
          <w:szCs w:val="22"/>
        </w:rPr>
      </w:pPr>
    </w:p>
    <w:p w14:paraId="64A6E3B6" w14:textId="6802359B" w:rsidR="008E4726" w:rsidRPr="008F4D30" w:rsidRDefault="00000000">
      <w:pPr>
        <w:pStyle w:val="ListParagraph"/>
        <w:numPr>
          <w:ilvl w:val="0"/>
          <w:numId w:val="2"/>
        </w:numPr>
        <w:rPr>
          <w:rFonts w:cs="Calibri"/>
          <w:b/>
          <w:bCs/>
          <w:sz w:val="22"/>
          <w:szCs w:val="22"/>
        </w:rPr>
      </w:pPr>
      <w:r w:rsidRPr="00E65CC0">
        <w:rPr>
          <w:rFonts w:cs="Calibri"/>
          <w:sz w:val="22"/>
          <w:szCs w:val="22"/>
        </w:rPr>
        <w:lastRenderedPageBreak/>
        <w:t>The society will ensure that information contained in the disclosure is</w:t>
      </w:r>
      <w:r w:rsidR="003349E8">
        <w:rPr>
          <w:rFonts w:cs="Calibri"/>
          <w:sz w:val="22"/>
          <w:szCs w:val="22"/>
        </w:rPr>
        <w:t xml:space="preserve"> stored carefully and confidentially, that it is disposed of appropriately, and that it is</w:t>
      </w:r>
      <w:r w:rsidRPr="00E65CC0">
        <w:rPr>
          <w:rFonts w:cs="Calibri"/>
          <w:sz w:val="22"/>
          <w:szCs w:val="22"/>
        </w:rPr>
        <w:t xml:space="preserve"> not misused.</w:t>
      </w:r>
    </w:p>
    <w:p w14:paraId="37CF6183" w14:textId="6D5F1271" w:rsidR="008F4D30" w:rsidRDefault="008F4D30" w:rsidP="008F4D30">
      <w:pPr>
        <w:rPr>
          <w:rFonts w:cs="Calibri"/>
          <w:b/>
          <w:bCs/>
          <w:sz w:val="22"/>
          <w:szCs w:val="22"/>
        </w:rPr>
      </w:pPr>
    </w:p>
    <w:p w14:paraId="735357FB" w14:textId="77777777" w:rsidR="008F4D30" w:rsidRPr="008F4D30" w:rsidRDefault="008F4D30" w:rsidP="008F4D30">
      <w:pPr>
        <w:rPr>
          <w:rFonts w:cs="Calibri"/>
          <w:b/>
          <w:bCs/>
          <w:sz w:val="22"/>
          <w:szCs w:val="22"/>
        </w:rPr>
      </w:pPr>
    </w:p>
    <w:p w14:paraId="083478B6" w14:textId="77777777" w:rsidR="008E4726" w:rsidRPr="00E65CC0" w:rsidRDefault="00000000">
      <w:pPr>
        <w:pStyle w:val="Body"/>
        <w:rPr>
          <w:rFonts w:eastAsia="Arial" w:cs="Calibri"/>
          <w:b/>
          <w:bCs/>
          <w:sz w:val="22"/>
          <w:szCs w:val="22"/>
        </w:rPr>
      </w:pPr>
      <w:r w:rsidRPr="00E65CC0">
        <w:rPr>
          <w:rFonts w:cs="Calibri"/>
          <w:b/>
          <w:bCs/>
          <w:sz w:val="22"/>
          <w:szCs w:val="22"/>
          <w:lang w:val="es-ES_tradnl"/>
        </w:rPr>
        <w:t>Chaperones</w:t>
      </w:r>
    </w:p>
    <w:p w14:paraId="6007A094" w14:textId="77777777" w:rsidR="008E4726" w:rsidRPr="00E65CC0" w:rsidRDefault="008E4726">
      <w:pPr>
        <w:pStyle w:val="Body"/>
        <w:rPr>
          <w:rFonts w:eastAsia="Arial" w:cs="Calibri"/>
          <w:b/>
          <w:bCs/>
          <w:sz w:val="22"/>
          <w:szCs w:val="22"/>
        </w:rPr>
      </w:pPr>
    </w:p>
    <w:p w14:paraId="1FA82C07" w14:textId="1A702903" w:rsidR="008E4726" w:rsidRPr="00E65CC0" w:rsidRDefault="00000000">
      <w:pPr>
        <w:pStyle w:val="ListParagraph"/>
        <w:numPr>
          <w:ilvl w:val="0"/>
          <w:numId w:val="2"/>
        </w:numPr>
        <w:rPr>
          <w:rFonts w:cs="Calibri"/>
          <w:b/>
          <w:bCs/>
          <w:sz w:val="22"/>
          <w:szCs w:val="22"/>
        </w:rPr>
      </w:pPr>
      <w:r w:rsidRPr="00E65CC0">
        <w:rPr>
          <w:rFonts w:cs="Calibri"/>
          <w:sz w:val="22"/>
          <w:szCs w:val="22"/>
        </w:rPr>
        <w:t>Chaperones will be appointed by the society for the care of children during the production process. By law</w:t>
      </w:r>
      <w:r w:rsidR="006E3081">
        <w:rPr>
          <w:rFonts w:cs="Calibri"/>
          <w:sz w:val="22"/>
          <w:szCs w:val="22"/>
        </w:rPr>
        <w:t>,</w:t>
      </w:r>
      <w:r w:rsidRPr="00E65CC0">
        <w:rPr>
          <w:rFonts w:cs="Calibri"/>
          <w:sz w:val="22"/>
          <w:szCs w:val="22"/>
        </w:rPr>
        <w:t xml:space="preserve"> a chaperone is acting </w:t>
      </w:r>
      <w:r w:rsidRPr="006E3081">
        <w:rPr>
          <w:rFonts w:cs="Calibri"/>
          <w:i/>
          <w:iCs/>
          <w:sz w:val="22"/>
          <w:szCs w:val="22"/>
        </w:rPr>
        <w:t>in loco parentis</w:t>
      </w:r>
      <w:r w:rsidRPr="00E65CC0">
        <w:rPr>
          <w:rFonts w:cs="Calibri"/>
          <w:sz w:val="22"/>
          <w:szCs w:val="22"/>
        </w:rPr>
        <w:t xml:space="preserve"> and should exercise the care which a good parent might be reasonably expected to give a child. The maximum children in </w:t>
      </w:r>
      <w:r w:rsidR="009B057F">
        <w:rPr>
          <w:rFonts w:cs="Calibri"/>
          <w:sz w:val="22"/>
          <w:szCs w:val="22"/>
        </w:rPr>
        <w:t>any one</w:t>
      </w:r>
      <w:r w:rsidRPr="00E65CC0">
        <w:rPr>
          <w:rFonts w:cs="Calibri"/>
          <w:sz w:val="22"/>
          <w:szCs w:val="22"/>
        </w:rPr>
        <w:t xml:space="preserve"> chaperone’s care should not exceed 12.</w:t>
      </w:r>
    </w:p>
    <w:p w14:paraId="11ADCF5A" w14:textId="5AACC054"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Potential chaperones will be required to supply photographic proof of identity (passport/driving </w:t>
      </w:r>
      <w:proofErr w:type="spellStart"/>
      <w:r w:rsidRPr="00E65CC0">
        <w:rPr>
          <w:rFonts w:cs="Calibri"/>
          <w:sz w:val="22"/>
          <w:szCs w:val="22"/>
        </w:rPr>
        <w:t>licence</w:t>
      </w:r>
      <w:proofErr w:type="spellEnd"/>
      <w:r w:rsidRPr="00E65CC0">
        <w:rPr>
          <w:rFonts w:cs="Calibri"/>
          <w:sz w:val="22"/>
          <w:szCs w:val="22"/>
        </w:rPr>
        <w:t xml:space="preserve">) and two references from individuals with knowledge of their previous work with children, unless </w:t>
      </w:r>
      <w:r w:rsidR="00355629">
        <w:rPr>
          <w:rFonts w:cs="Calibri"/>
          <w:sz w:val="22"/>
          <w:szCs w:val="22"/>
        </w:rPr>
        <w:t xml:space="preserve">they are </w:t>
      </w:r>
      <w:r w:rsidRPr="00E65CC0">
        <w:rPr>
          <w:rFonts w:cs="Calibri"/>
          <w:sz w:val="22"/>
          <w:szCs w:val="22"/>
        </w:rPr>
        <w:t>already known to the society. They will also be asked to sign a declaration stating that there is no reason why they would be considered unsuitable to work with children.</w:t>
      </w:r>
    </w:p>
    <w:p w14:paraId="53F87C1F" w14:textId="77777777" w:rsidR="008E4726" w:rsidRPr="00E65CC0" w:rsidRDefault="00000000">
      <w:pPr>
        <w:pStyle w:val="ListParagraph"/>
        <w:numPr>
          <w:ilvl w:val="0"/>
          <w:numId w:val="2"/>
        </w:numPr>
        <w:rPr>
          <w:rFonts w:cs="Calibri"/>
          <w:b/>
          <w:bCs/>
          <w:sz w:val="22"/>
          <w:szCs w:val="22"/>
        </w:rPr>
      </w:pPr>
      <w:r w:rsidRPr="00E65CC0">
        <w:rPr>
          <w:rFonts w:cs="Calibri"/>
          <w:sz w:val="22"/>
          <w:szCs w:val="22"/>
        </w:rPr>
        <w:t>Chaperones will be given a copy of the society’s Child Protection Policy and Procedures.</w:t>
      </w:r>
    </w:p>
    <w:p w14:paraId="7EBE9596" w14:textId="4A1BE126" w:rsidR="008E4726" w:rsidRPr="00E65CC0" w:rsidRDefault="00000000">
      <w:pPr>
        <w:pStyle w:val="ListParagraph"/>
        <w:numPr>
          <w:ilvl w:val="0"/>
          <w:numId w:val="2"/>
        </w:numPr>
        <w:rPr>
          <w:rFonts w:cs="Calibri"/>
          <w:b/>
          <w:bCs/>
          <w:sz w:val="22"/>
          <w:szCs w:val="22"/>
        </w:rPr>
      </w:pPr>
      <w:r w:rsidRPr="00E65CC0">
        <w:rPr>
          <w:rFonts w:cs="Calibri"/>
          <w:sz w:val="22"/>
          <w:szCs w:val="22"/>
        </w:rPr>
        <w:t>If a chaperone has unsupervised access to children</w:t>
      </w:r>
      <w:r w:rsidR="00015388">
        <w:rPr>
          <w:rFonts w:cs="Calibri"/>
          <w:sz w:val="22"/>
          <w:szCs w:val="22"/>
        </w:rPr>
        <w:t>,</w:t>
      </w:r>
      <w:r w:rsidRPr="00E65CC0">
        <w:rPr>
          <w:rFonts w:cs="Calibri"/>
          <w:sz w:val="22"/>
          <w:szCs w:val="22"/>
        </w:rPr>
        <w:t xml:space="preserve"> a criminal record disclosure will be sought.</w:t>
      </w:r>
    </w:p>
    <w:p w14:paraId="707DA402" w14:textId="02EB6399" w:rsidR="008E4726" w:rsidRPr="00E65CC0" w:rsidRDefault="00000000">
      <w:pPr>
        <w:pStyle w:val="ListParagraph"/>
        <w:numPr>
          <w:ilvl w:val="0"/>
          <w:numId w:val="2"/>
        </w:numPr>
        <w:rPr>
          <w:rFonts w:cs="Calibri"/>
          <w:b/>
          <w:bCs/>
          <w:sz w:val="22"/>
          <w:szCs w:val="22"/>
        </w:rPr>
      </w:pPr>
      <w:r w:rsidRPr="00E65CC0">
        <w:rPr>
          <w:rFonts w:cs="Calibri"/>
          <w:sz w:val="22"/>
          <w:szCs w:val="22"/>
        </w:rPr>
        <w:t>Where chaperones are not satisfied with the conditions for the children, they should bring this to the attention of the production team.  If changes cannot be made satisfactorily</w:t>
      </w:r>
      <w:r w:rsidR="006D2036">
        <w:rPr>
          <w:rFonts w:cs="Calibri"/>
          <w:sz w:val="22"/>
          <w:szCs w:val="22"/>
        </w:rPr>
        <w:t>,</w:t>
      </w:r>
      <w:r w:rsidRPr="00E65CC0">
        <w:rPr>
          <w:rFonts w:cs="Calibri"/>
          <w:sz w:val="22"/>
          <w:szCs w:val="22"/>
        </w:rPr>
        <w:t xml:space="preserve"> the chaperone should consider not allowing the child to continue</w:t>
      </w:r>
      <w:r w:rsidR="006D2036">
        <w:rPr>
          <w:rFonts w:cs="Calibri"/>
          <w:sz w:val="22"/>
          <w:szCs w:val="22"/>
        </w:rPr>
        <w:t xml:space="preserve"> their involvement in the production or event</w:t>
      </w:r>
      <w:r w:rsidRPr="00E65CC0">
        <w:rPr>
          <w:rFonts w:cs="Calibri"/>
          <w:sz w:val="22"/>
          <w:szCs w:val="22"/>
        </w:rPr>
        <w:t>.</w:t>
      </w:r>
    </w:p>
    <w:p w14:paraId="1F09DF22" w14:textId="390490CF"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If a chaperone considers </w:t>
      </w:r>
      <w:r w:rsidR="00FA7CA3">
        <w:rPr>
          <w:rFonts w:cs="Calibri"/>
          <w:sz w:val="22"/>
          <w:szCs w:val="22"/>
        </w:rPr>
        <w:t>that a</w:t>
      </w:r>
      <w:r w:rsidRPr="00E65CC0">
        <w:rPr>
          <w:rFonts w:cs="Calibri"/>
          <w:sz w:val="22"/>
          <w:szCs w:val="22"/>
        </w:rPr>
        <w:t xml:space="preserve"> child is unwell or too tired to continue, they must inform the production team and not allow the child to continue</w:t>
      </w:r>
      <w:r w:rsidR="00FA7CA3">
        <w:rPr>
          <w:rFonts w:cs="Calibri"/>
          <w:sz w:val="22"/>
          <w:szCs w:val="22"/>
        </w:rPr>
        <w:t xml:space="preserve"> their participation.</w:t>
      </w:r>
    </w:p>
    <w:p w14:paraId="58C1DF4F" w14:textId="11B8FEA5" w:rsidR="008E4726" w:rsidRPr="008F4D30" w:rsidRDefault="00000000">
      <w:pPr>
        <w:pStyle w:val="ListParagraph"/>
        <w:numPr>
          <w:ilvl w:val="0"/>
          <w:numId w:val="2"/>
        </w:numPr>
        <w:rPr>
          <w:rFonts w:cs="Calibri"/>
          <w:b/>
          <w:bCs/>
          <w:sz w:val="22"/>
          <w:szCs w:val="22"/>
        </w:rPr>
      </w:pPr>
      <w:r w:rsidRPr="00E65CC0">
        <w:rPr>
          <w:rFonts w:cs="Calibri"/>
          <w:sz w:val="22"/>
          <w:szCs w:val="22"/>
        </w:rPr>
        <w:t xml:space="preserve">Under the Dangerous Performances Act, no child of compulsory school age is permitted to do anything that may endanger life or limb. This could include working on wires or heavy lifting. </w:t>
      </w:r>
      <w:r w:rsidR="00E36042">
        <w:rPr>
          <w:rFonts w:cs="Calibri"/>
          <w:sz w:val="22"/>
          <w:szCs w:val="22"/>
        </w:rPr>
        <w:t>If such an occasion should occur, c</w:t>
      </w:r>
      <w:r w:rsidRPr="00E65CC0">
        <w:rPr>
          <w:rFonts w:cs="Calibri"/>
          <w:sz w:val="22"/>
          <w:szCs w:val="22"/>
        </w:rPr>
        <w:t>haperones should tell the production team to cease using the children in this way and should contact the local authority.</w:t>
      </w:r>
    </w:p>
    <w:p w14:paraId="468D3CC9" w14:textId="77777777" w:rsidR="00E163E5" w:rsidRDefault="00000000" w:rsidP="00E163E5">
      <w:pPr>
        <w:rPr>
          <w:rFonts w:cs="Calibri"/>
          <w:sz w:val="22"/>
          <w:szCs w:val="22"/>
        </w:rPr>
      </w:pPr>
      <w:r w:rsidRPr="00E163E5">
        <w:rPr>
          <w:rFonts w:cs="Calibri"/>
          <w:i/>
          <w:iCs/>
          <w:sz w:val="22"/>
          <w:szCs w:val="22"/>
        </w:rPr>
        <w:t>During performances</w:t>
      </w:r>
    </w:p>
    <w:p w14:paraId="520F041E" w14:textId="2D1A0E17" w:rsidR="00E163E5" w:rsidRPr="00E163E5" w:rsidRDefault="00E163E5" w:rsidP="00E163E5">
      <w:pPr>
        <w:pStyle w:val="ListParagraph"/>
        <w:numPr>
          <w:ilvl w:val="0"/>
          <w:numId w:val="3"/>
        </w:numPr>
        <w:rPr>
          <w:rFonts w:cs="Calibri"/>
          <w:sz w:val="22"/>
          <w:szCs w:val="22"/>
        </w:rPr>
      </w:pPr>
      <w:r w:rsidRPr="00E163E5">
        <w:rPr>
          <w:rFonts w:cs="Calibri"/>
          <w:sz w:val="22"/>
          <w:szCs w:val="22"/>
        </w:rPr>
        <w:t xml:space="preserve">Chaperones will be responsible for meeting </w:t>
      </w:r>
      <w:r w:rsidR="00BB76A5" w:rsidRPr="00E163E5">
        <w:rPr>
          <w:rFonts w:cs="Calibri"/>
          <w:sz w:val="22"/>
          <w:szCs w:val="22"/>
        </w:rPr>
        <w:t>participating</w:t>
      </w:r>
      <w:r w:rsidRPr="00E163E5">
        <w:rPr>
          <w:rFonts w:cs="Calibri"/>
          <w:sz w:val="22"/>
          <w:szCs w:val="22"/>
        </w:rPr>
        <w:t xml:space="preserve"> children at the stage door and signing them into the building.</w:t>
      </w:r>
    </w:p>
    <w:p w14:paraId="54617546" w14:textId="18E0733D"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Children will be </w:t>
      </w:r>
      <w:proofErr w:type="gramStart"/>
      <w:r w:rsidRPr="00E65CC0">
        <w:rPr>
          <w:rFonts w:cs="Calibri"/>
          <w:sz w:val="22"/>
          <w:szCs w:val="22"/>
        </w:rPr>
        <w:t>kept together at all times</w:t>
      </w:r>
      <w:proofErr w:type="gramEnd"/>
      <w:r w:rsidR="00E163E5">
        <w:rPr>
          <w:rFonts w:cs="Calibri"/>
          <w:sz w:val="22"/>
          <w:szCs w:val="22"/>
        </w:rPr>
        <w:t>,</w:t>
      </w:r>
      <w:r w:rsidRPr="00E65CC0">
        <w:rPr>
          <w:rFonts w:cs="Calibri"/>
          <w:sz w:val="22"/>
          <w:szCs w:val="22"/>
        </w:rPr>
        <w:t xml:space="preserve"> except when using separate dressing rooms.</w:t>
      </w:r>
    </w:p>
    <w:p w14:paraId="39DCD25A" w14:textId="77777777"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Chaperones will be aware of where the children </w:t>
      </w:r>
      <w:proofErr w:type="gramStart"/>
      <w:r w:rsidRPr="00E65CC0">
        <w:rPr>
          <w:rFonts w:cs="Calibri"/>
          <w:sz w:val="22"/>
          <w:szCs w:val="22"/>
        </w:rPr>
        <w:t>are at all times</w:t>
      </w:r>
      <w:proofErr w:type="gramEnd"/>
      <w:r w:rsidRPr="00E65CC0">
        <w:rPr>
          <w:rFonts w:cs="Calibri"/>
          <w:sz w:val="22"/>
          <w:szCs w:val="22"/>
        </w:rPr>
        <w:t>.</w:t>
      </w:r>
    </w:p>
    <w:p w14:paraId="677E8AF4" w14:textId="5FF93CAB"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Children are not to leave the theatre unsupervised by chaperones unless in the company of </w:t>
      </w:r>
      <w:r w:rsidR="00BC2436">
        <w:rPr>
          <w:rFonts w:cs="Calibri"/>
          <w:sz w:val="22"/>
          <w:szCs w:val="22"/>
        </w:rPr>
        <w:t xml:space="preserve">their </w:t>
      </w:r>
      <w:r w:rsidRPr="00E65CC0">
        <w:rPr>
          <w:rFonts w:cs="Calibri"/>
          <w:sz w:val="22"/>
          <w:szCs w:val="22"/>
        </w:rPr>
        <w:t>parents.</w:t>
      </w:r>
    </w:p>
    <w:p w14:paraId="7CA59EAF" w14:textId="77777777" w:rsidR="008E4726" w:rsidRPr="00E65CC0" w:rsidRDefault="00000000">
      <w:pPr>
        <w:pStyle w:val="ListParagraph"/>
        <w:numPr>
          <w:ilvl w:val="0"/>
          <w:numId w:val="2"/>
        </w:numPr>
        <w:rPr>
          <w:rFonts w:cs="Calibri"/>
          <w:b/>
          <w:bCs/>
          <w:sz w:val="22"/>
          <w:szCs w:val="22"/>
        </w:rPr>
      </w:pPr>
      <w:r w:rsidRPr="00E65CC0">
        <w:rPr>
          <w:rFonts w:cs="Calibri"/>
          <w:sz w:val="22"/>
          <w:szCs w:val="22"/>
        </w:rPr>
        <w:t>Children will be adequately supervised while going to and from the toilets.</w:t>
      </w:r>
    </w:p>
    <w:p w14:paraId="78C59CED" w14:textId="77777777" w:rsidR="008E4726" w:rsidRPr="00E65CC0" w:rsidRDefault="00000000">
      <w:pPr>
        <w:pStyle w:val="ListParagraph"/>
        <w:numPr>
          <w:ilvl w:val="0"/>
          <w:numId w:val="2"/>
        </w:numPr>
        <w:rPr>
          <w:rFonts w:cs="Calibri"/>
          <w:b/>
          <w:bCs/>
          <w:sz w:val="22"/>
          <w:szCs w:val="22"/>
        </w:rPr>
      </w:pPr>
      <w:r w:rsidRPr="00E65CC0">
        <w:rPr>
          <w:rFonts w:cs="Calibri"/>
          <w:sz w:val="22"/>
          <w:szCs w:val="22"/>
        </w:rPr>
        <w:t>Children will not be allowed to enter the adult’s dressing rooms.</w:t>
      </w:r>
    </w:p>
    <w:p w14:paraId="50222BF4" w14:textId="24D0D058"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Chaperones should be aware of the safety arrangements and first aid procedures in the </w:t>
      </w:r>
      <w:proofErr w:type="gramStart"/>
      <w:r w:rsidRPr="00E65CC0">
        <w:rPr>
          <w:rFonts w:cs="Calibri"/>
          <w:sz w:val="22"/>
          <w:szCs w:val="22"/>
        </w:rPr>
        <w:t>venue</w:t>
      </w:r>
      <w:r w:rsidR="002D239B">
        <w:rPr>
          <w:rFonts w:cs="Calibri"/>
          <w:sz w:val="22"/>
          <w:szCs w:val="22"/>
        </w:rPr>
        <w:t>,</w:t>
      </w:r>
      <w:r w:rsidRPr="00E65CC0">
        <w:rPr>
          <w:rFonts w:cs="Calibri"/>
          <w:sz w:val="22"/>
          <w:szCs w:val="22"/>
        </w:rPr>
        <w:t xml:space="preserve"> and</w:t>
      </w:r>
      <w:proofErr w:type="gramEnd"/>
      <w:r w:rsidRPr="00E65CC0">
        <w:rPr>
          <w:rFonts w:cs="Calibri"/>
          <w:sz w:val="22"/>
          <w:szCs w:val="22"/>
        </w:rPr>
        <w:t xml:space="preserve"> will ensure that children in their care do not place themselves or others in danger.</w:t>
      </w:r>
    </w:p>
    <w:p w14:paraId="49FD1338" w14:textId="0DC04252" w:rsidR="008E4726" w:rsidRPr="00E65CC0" w:rsidRDefault="00000000">
      <w:pPr>
        <w:pStyle w:val="ListParagraph"/>
        <w:numPr>
          <w:ilvl w:val="0"/>
          <w:numId w:val="2"/>
        </w:numPr>
        <w:rPr>
          <w:rFonts w:cs="Calibri"/>
          <w:b/>
          <w:bCs/>
          <w:sz w:val="22"/>
          <w:szCs w:val="22"/>
        </w:rPr>
      </w:pPr>
      <w:r w:rsidRPr="00E65CC0">
        <w:rPr>
          <w:rFonts w:cs="Calibri"/>
          <w:sz w:val="22"/>
          <w:szCs w:val="22"/>
        </w:rPr>
        <w:t>Chaperones should ensure that any accidents are reported to</w:t>
      </w:r>
      <w:r w:rsidR="002D239B">
        <w:rPr>
          <w:rFonts w:cs="Calibri"/>
          <w:sz w:val="22"/>
          <w:szCs w:val="22"/>
        </w:rPr>
        <w:t>,</w:t>
      </w:r>
      <w:r w:rsidRPr="00E65CC0">
        <w:rPr>
          <w:rFonts w:cs="Calibri"/>
          <w:sz w:val="22"/>
          <w:szCs w:val="22"/>
        </w:rPr>
        <w:t xml:space="preserve"> and recorded by</w:t>
      </w:r>
      <w:r w:rsidR="002D239B">
        <w:rPr>
          <w:rFonts w:cs="Calibri"/>
          <w:sz w:val="22"/>
          <w:szCs w:val="22"/>
        </w:rPr>
        <w:t>,</w:t>
      </w:r>
      <w:r w:rsidRPr="00E65CC0">
        <w:rPr>
          <w:rFonts w:cs="Calibri"/>
          <w:sz w:val="22"/>
          <w:szCs w:val="22"/>
        </w:rPr>
        <w:t xml:space="preserve"> the society.</w:t>
      </w:r>
    </w:p>
    <w:p w14:paraId="0CD7348C" w14:textId="5FF220BF"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Chaperones should </w:t>
      </w:r>
      <w:r w:rsidR="00833355">
        <w:rPr>
          <w:rFonts w:cs="Calibri"/>
          <w:sz w:val="22"/>
          <w:szCs w:val="22"/>
        </w:rPr>
        <w:t>know</w:t>
      </w:r>
      <w:r w:rsidR="00A566AF">
        <w:rPr>
          <w:rFonts w:cs="Calibri"/>
          <w:sz w:val="22"/>
          <w:szCs w:val="22"/>
        </w:rPr>
        <w:t xml:space="preserve"> of</w:t>
      </w:r>
      <w:r w:rsidRPr="00E65CC0">
        <w:rPr>
          <w:rFonts w:cs="Calibri"/>
          <w:sz w:val="22"/>
          <w:szCs w:val="22"/>
        </w:rPr>
        <w:t xml:space="preserve"> arrangements </w:t>
      </w:r>
      <w:r w:rsidR="00833355">
        <w:rPr>
          <w:rFonts w:cs="Calibri"/>
          <w:sz w:val="22"/>
          <w:szCs w:val="22"/>
        </w:rPr>
        <w:t>to collect</w:t>
      </w:r>
      <w:r w:rsidRPr="00E65CC0">
        <w:rPr>
          <w:rFonts w:cs="Calibri"/>
          <w:sz w:val="22"/>
          <w:szCs w:val="22"/>
        </w:rPr>
        <w:t xml:space="preserve"> children after performances. If someone different is to collect a child</w:t>
      </w:r>
      <w:r w:rsidR="002C69D1">
        <w:rPr>
          <w:rFonts w:cs="Calibri"/>
          <w:sz w:val="22"/>
          <w:szCs w:val="22"/>
        </w:rPr>
        <w:t>,</w:t>
      </w:r>
      <w:r w:rsidRPr="00E65CC0">
        <w:rPr>
          <w:rFonts w:cs="Calibri"/>
          <w:sz w:val="22"/>
          <w:szCs w:val="22"/>
        </w:rPr>
        <w:t xml:space="preserve"> a telephone call should be made to the</w:t>
      </w:r>
      <w:r w:rsidR="006A496B">
        <w:rPr>
          <w:rFonts w:cs="Calibri"/>
          <w:sz w:val="22"/>
          <w:szCs w:val="22"/>
        </w:rPr>
        <w:t xml:space="preserve"> child’s</w:t>
      </w:r>
      <w:r w:rsidRPr="00E65CC0">
        <w:rPr>
          <w:rFonts w:cs="Calibri"/>
          <w:sz w:val="22"/>
          <w:szCs w:val="22"/>
        </w:rPr>
        <w:t xml:space="preserve"> parents to confirm th</w:t>
      </w:r>
      <w:r w:rsidR="00054592">
        <w:rPr>
          <w:rFonts w:cs="Calibri"/>
          <w:sz w:val="22"/>
          <w:szCs w:val="22"/>
        </w:rPr>
        <w:t>is</w:t>
      </w:r>
      <w:r w:rsidRPr="00E65CC0">
        <w:rPr>
          <w:rFonts w:cs="Calibri"/>
          <w:sz w:val="22"/>
          <w:szCs w:val="22"/>
        </w:rPr>
        <w:t xml:space="preserve"> arrangement.</w:t>
      </w:r>
    </w:p>
    <w:p w14:paraId="3707933C" w14:textId="052FF04C" w:rsidR="008E4726" w:rsidRPr="00E65CC0" w:rsidRDefault="00000000">
      <w:pPr>
        <w:pStyle w:val="ListParagraph"/>
        <w:numPr>
          <w:ilvl w:val="0"/>
          <w:numId w:val="2"/>
        </w:numPr>
        <w:rPr>
          <w:rFonts w:cs="Calibri"/>
          <w:b/>
          <w:bCs/>
          <w:sz w:val="22"/>
          <w:szCs w:val="22"/>
        </w:rPr>
      </w:pPr>
      <w:r w:rsidRPr="00E65CC0">
        <w:rPr>
          <w:rFonts w:cs="Calibri"/>
          <w:sz w:val="22"/>
          <w:szCs w:val="22"/>
        </w:rPr>
        <w:t xml:space="preserve">Children should be signed out when leaving </w:t>
      </w:r>
      <w:r w:rsidR="005D79EF">
        <w:rPr>
          <w:rFonts w:cs="Calibri"/>
          <w:sz w:val="22"/>
          <w:szCs w:val="22"/>
        </w:rPr>
        <w:t xml:space="preserve">the theatre, </w:t>
      </w:r>
      <w:r w:rsidRPr="00E65CC0">
        <w:rPr>
          <w:rFonts w:cs="Calibri"/>
          <w:sz w:val="22"/>
          <w:szCs w:val="22"/>
        </w:rPr>
        <w:t xml:space="preserve">and it is the duty of the chaperone to stay with a child until they have been collected.  </w:t>
      </w:r>
    </w:p>
    <w:p w14:paraId="38A83D5D" w14:textId="77777777" w:rsidR="008E4726" w:rsidRPr="00E65CC0" w:rsidRDefault="008E4726">
      <w:pPr>
        <w:pStyle w:val="Body"/>
        <w:rPr>
          <w:rFonts w:eastAsia="Arial" w:cs="Calibri"/>
          <w:b/>
          <w:bCs/>
          <w:sz w:val="22"/>
          <w:szCs w:val="22"/>
        </w:rPr>
      </w:pPr>
    </w:p>
    <w:p w14:paraId="1014B981" w14:textId="20426F5A" w:rsidR="008E4726" w:rsidRDefault="00A94EBB">
      <w:pPr>
        <w:pStyle w:val="Body"/>
        <w:rPr>
          <w:rFonts w:cs="Calibri"/>
          <w:b/>
          <w:bCs/>
          <w:sz w:val="22"/>
          <w:szCs w:val="22"/>
        </w:rPr>
      </w:pPr>
      <w:r>
        <w:rPr>
          <w:rFonts w:cs="Calibri"/>
          <w:b/>
          <w:bCs/>
          <w:sz w:val="22"/>
          <w:szCs w:val="22"/>
        </w:rPr>
        <w:t>Reviewed</w:t>
      </w:r>
      <w:r w:rsidR="008F4D30" w:rsidRPr="00E65CC0">
        <w:rPr>
          <w:rFonts w:cs="Calibri"/>
          <w:b/>
          <w:bCs/>
          <w:sz w:val="22"/>
          <w:szCs w:val="22"/>
        </w:rPr>
        <w:t xml:space="preserve"> by Katrina O’Neill </w:t>
      </w:r>
      <w:r w:rsidR="004D77EE">
        <w:rPr>
          <w:rFonts w:cs="Calibri"/>
          <w:b/>
          <w:bCs/>
          <w:sz w:val="22"/>
          <w:szCs w:val="22"/>
        </w:rPr>
        <w:t>17</w:t>
      </w:r>
      <w:r w:rsidR="008F4D30" w:rsidRPr="00E65CC0">
        <w:rPr>
          <w:rFonts w:cs="Calibri"/>
          <w:b/>
          <w:bCs/>
          <w:sz w:val="22"/>
          <w:szCs w:val="22"/>
        </w:rPr>
        <w:t xml:space="preserve"> </w:t>
      </w:r>
      <w:r>
        <w:rPr>
          <w:rFonts w:cs="Calibri"/>
          <w:b/>
          <w:bCs/>
          <w:sz w:val="22"/>
          <w:szCs w:val="22"/>
        </w:rPr>
        <w:t>August</w:t>
      </w:r>
      <w:r w:rsidR="008F4D30" w:rsidRPr="00E65CC0">
        <w:rPr>
          <w:rFonts w:cs="Calibri"/>
          <w:b/>
          <w:bCs/>
          <w:sz w:val="22"/>
          <w:szCs w:val="22"/>
        </w:rPr>
        <w:t xml:space="preserve"> 202</w:t>
      </w:r>
      <w:r w:rsidR="004D77EE">
        <w:rPr>
          <w:rFonts w:cs="Calibri"/>
          <w:b/>
          <w:bCs/>
          <w:sz w:val="22"/>
          <w:szCs w:val="22"/>
        </w:rPr>
        <w:t>5</w:t>
      </w:r>
      <w:r w:rsidR="008F4D30">
        <w:rPr>
          <w:rFonts w:cs="Calibri"/>
          <w:b/>
          <w:bCs/>
          <w:sz w:val="22"/>
          <w:szCs w:val="22"/>
        </w:rPr>
        <w:t>; n</w:t>
      </w:r>
      <w:r w:rsidR="008F4D30" w:rsidRPr="00E65CC0">
        <w:rPr>
          <w:rFonts w:cs="Calibri"/>
          <w:b/>
          <w:bCs/>
          <w:sz w:val="22"/>
          <w:szCs w:val="22"/>
        </w:rPr>
        <w:t xml:space="preserve">ext </w:t>
      </w:r>
      <w:r w:rsidR="00223F8C">
        <w:rPr>
          <w:rFonts w:cs="Calibri"/>
          <w:b/>
          <w:bCs/>
          <w:sz w:val="22"/>
          <w:szCs w:val="22"/>
        </w:rPr>
        <w:t>r</w:t>
      </w:r>
      <w:r w:rsidR="008F4D30" w:rsidRPr="00E65CC0">
        <w:rPr>
          <w:rFonts w:cs="Calibri"/>
          <w:b/>
          <w:bCs/>
          <w:sz w:val="22"/>
          <w:szCs w:val="22"/>
        </w:rPr>
        <w:t>eview 2</w:t>
      </w:r>
      <w:r w:rsidR="004D77EE">
        <w:rPr>
          <w:rFonts w:cs="Calibri"/>
          <w:b/>
          <w:bCs/>
          <w:sz w:val="22"/>
          <w:szCs w:val="22"/>
        </w:rPr>
        <w:t>6</w:t>
      </w:r>
      <w:r w:rsidR="008F4D30" w:rsidRPr="00E65CC0">
        <w:rPr>
          <w:rFonts w:cs="Calibri"/>
          <w:b/>
          <w:bCs/>
          <w:sz w:val="22"/>
          <w:szCs w:val="22"/>
        </w:rPr>
        <w:t xml:space="preserve"> August 202</w:t>
      </w:r>
      <w:r w:rsidR="004D77EE">
        <w:rPr>
          <w:rFonts w:cs="Calibri"/>
          <w:b/>
          <w:bCs/>
          <w:sz w:val="22"/>
          <w:szCs w:val="22"/>
        </w:rPr>
        <w:t>5</w:t>
      </w:r>
    </w:p>
    <w:p w14:paraId="2837F20B" w14:textId="054D6245" w:rsidR="008F4D30" w:rsidRDefault="008F4D30">
      <w:pPr>
        <w:pStyle w:val="Body"/>
        <w:rPr>
          <w:rFonts w:cs="Calibri"/>
          <w:b/>
          <w:bCs/>
          <w:sz w:val="22"/>
          <w:szCs w:val="22"/>
        </w:rPr>
      </w:pPr>
    </w:p>
    <w:p w14:paraId="49A1DCF1" w14:textId="2FD0276F" w:rsidR="008F4D30" w:rsidRPr="006D7451" w:rsidRDefault="008F4D30" w:rsidP="008F4D30">
      <w:pPr>
        <w:jc w:val="center"/>
        <w:rPr>
          <w:rFonts w:cstheme="minorHAnsi"/>
          <w:sz w:val="22"/>
          <w:szCs w:val="22"/>
        </w:rPr>
      </w:pPr>
      <w:r w:rsidRPr="006D7451">
        <w:rPr>
          <w:rFonts w:cstheme="minorHAnsi"/>
          <w:sz w:val="22"/>
          <w:szCs w:val="22"/>
        </w:rPr>
        <w:t xml:space="preserve">(LPOS </w:t>
      </w:r>
      <w:r>
        <w:rPr>
          <w:rFonts w:cstheme="minorHAnsi"/>
          <w:sz w:val="22"/>
          <w:szCs w:val="22"/>
        </w:rPr>
        <w:t>Safeguarding</w:t>
      </w:r>
      <w:r w:rsidRPr="006D7451">
        <w:rPr>
          <w:rFonts w:cstheme="minorHAnsi"/>
          <w:sz w:val="22"/>
          <w:szCs w:val="22"/>
        </w:rPr>
        <w:t xml:space="preserve"> Policy: </w:t>
      </w:r>
      <w:r>
        <w:rPr>
          <w:rFonts w:cstheme="minorHAnsi"/>
          <w:sz w:val="22"/>
          <w:szCs w:val="22"/>
        </w:rPr>
        <w:t>August</w:t>
      </w:r>
      <w:r w:rsidRPr="006D7451">
        <w:rPr>
          <w:rFonts w:cstheme="minorHAnsi"/>
          <w:sz w:val="22"/>
          <w:szCs w:val="22"/>
        </w:rPr>
        <w:t xml:space="preserve"> 202</w:t>
      </w:r>
      <w:r w:rsidR="004D77EE">
        <w:rPr>
          <w:rFonts w:cstheme="minorHAnsi"/>
          <w:sz w:val="22"/>
          <w:szCs w:val="22"/>
        </w:rPr>
        <w:t>5</w:t>
      </w:r>
      <w:r w:rsidRPr="006D7451">
        <w:rPr>
          <w:rFonts w:cstheme="minorHAnsi"/>
          <w:sz w:val="22"/>
          <w:szCs w:val="22"/>
        </w:rPr>
        <w:t>)</w:t>
      </w:r>
    </w:p>
    <w:p w14:paraId="6FE10064" w14:textId="704837DD" w:rsidR="008E4726" w:rsidRPr="00E65CC0" w:rsidRDefault="008F4D30" w:rsidP="008F4D30">
      <w:pPr>
        <w:jc w:val="center"/>
        <w:rPr>
          <w:rFonts w:cs="Calibri"/>
          <w:sz w:val="22"/>
          <w:szCs w:val="22"/>
        </w:rPr>
      </w:pPr>
      <w:r w:rsidRPr="006D7451">
        <w:rPr>
          <w:rFonts w:cstheme="minorHAnsi"/>
          <w:sz w:val="22"/>
          <w:szCs w:val="22"/>
        </w:rPr>
        <w:t xml:space="preserve">Page </w:t>
      </w:r>
      <w:r>
        <w:rPr>
          <w:rFonts w:cstheme="minorHAnsi"/>
          <w:sz w:val="22"/>
          <w:szCs w:val="22"/>
        </w:rPr>
        <w:t>7</w:t>
      </w:r>
    </w:p>
    <w:sectPr w:rsidR="008E4726" w:rsidRPr="00E65CC0">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41C4" w14:textId="77777777" w:rsidR="00B25981" w:rsidRDefault="00B25981">
      <w:r>
        <w:separator/>
      </w:r>
    </w:p>
  </w:endnote>
  <w:endnote w:type="continuationSeparator" w:id="0">
    <w:p w14:paraId="4551FFDE" w14:textId="77777777" w:rsidR="00B25981" w:rsidRDefault="00B2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788A" w14:textId="77777777" w:rsidR="008E4726" w:rsidRDefault="00000000">
    <w:pPr>
      <w:pStyle w:val="HeaderFooter"/>
    </w:pPr>
    <w:r>
      <w:fldChar w:fldCharType="begin"/>
    </w:r>
    <w:r>
      <w:instrText xml:space="preserve"> PAGE </w:instrText>
    </w:r>
    <w:r>
      <w:fldChar w:fldCharType="separate"/>
    </w:r>
    <w:r w:rsidR="004F39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4BE98" w14:textId="77777777" w:rsidR="00B25981" w:rsidRDefault="00B25981">
      <w:r>
        <w:separator/>
      </w:r>
    </w:p>
  </w:footnote>
  <w:footnote w:type="continuationSeparator" w:id="0">
    <w:p w14:paraId="464A367D" w14:textId="77777777" w:rsidR="00B25981" w:rsidRDefault="00B25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3913" w14:textId="77777777" w:rsidR="008E4726" w:rsidRDefault="008E472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800AF"/>
    <w:multiLevelType w:val="hybridMultilevel"/>
    <w:tmpl w:val="EFCE40E8"/>
    <w:styleLink w:val="ImportedStyle1"/>
    <w:lvl w:ilvl="0" w:tplc="627C94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6A1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96E0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A7E793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EAF9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4BF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FE71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ABC80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B4964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3A4470"/>
    <w:multiLevelType w:val="hybridMultilevel"/>
    <w:tmpl w:val="5FFEF73E"/>
    <w:lvl w:ilvl="0" w:tplc="1868C8CA">
      <w:numFmt w:val="bullet"/>
      <w:lvlText w:val=""/>
      <w:lvlJc w:val="left"/>
      <w:pPr>
        <w:ind w:left="720" w:hanging="360"/>
      </w:pPr>
      <w:rPr>
        <w:rFonts w:ascii="Symbol" w:eastAsia="Arial Unicode MS" w:hAnsi="Symbol"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D13152"/>
    <w:multiLevelType w:val="hybridMultilevel"/>
    <w:tmpl w:val="EFCE40E8"/>
    <w:numStyleLink w:val="ImportedStyle1"/>
  </w:abstractNum>
  <w:num w:numId="1" w16cid:durableId="1773239428">
    <w:abstractNumId w:val="0"/>
  </w:num>
  <w:num w:numId="2" w16cid:durableId="1647777890">
    <w:abstractNumId w:val="2"/>
  </w:num>
  <w:num w:numId="3" w16cid:durableId="1782919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26"/>
    <w:rsid w:val="000040F9"/>
    <w:rsid w:val="00014EBE"/>
    <w:rsid w:val="00015388"/>
    <w:rsid w:val="000310F8"/>
    <w:rsid w:val="000402A7"/>
    <w:rsid w:val="000432D5"/>
    <w:rsid w:val="00054592"/>
    <w:rsid w:val="00061F3B"/>
    <w:rsid w:val="00080A30"/>
    <w:rsid w:val="00087CDA"/>
    <w:rsid w:val="0009728C"/>
    <w:rsid w:val="000B1A50"/>
    <w:rsid w:val="00105A05"/>
    <w:rsid w:val="00106C93"/>
    <w:rsid w:val="00130D9C"/>
    <w:rsid w:val="00174F31"/>
    <w:rsid w:val="00221C88"/>
    <w:rsid w:val="00223F8C"/>
    <w:rsid w:val="00226EE5"/>
    <w:rsid w:val="002328CB"/>
    <w:rsid w:val="002406C4"/>
    <w:rsid w:val="002509A9"/>
    <w:rsid w:val="00267ED2"/>
    <w:rsid w:val="00286433"/>
    <w:rsid w:val="00291D90"/>
    <w:rsid w:val="002C69D1"/>
    <w:rsid w:val="002D239B"/>
    <w:rsid w:val="0030422A"/>
    <w:rsid w:val="00321CAD"/>
    <w:rsid w:val="003349E8"/>
    <w:rsid w:val="00353773"/>
    <w:rsid w:val="00355629"/>
    <w:rsid w:val="0037549B"/>
    <w:rsid w:val="00393160"/>
    <w:rsid w:val="003D3D26"/>
    <w:rsid w:val="0041118B"/>
    <w:rsid w:val="004167F6"/>
    <w:rsid w:val="004212A8"/>
    <w:rsid w:val="00446D43"/>
    <w:rsid w:val="004619C3"/>
    <w:rsid w:val="004627C7"/>
    <w:rsid w:val="004D75B3"/>
    <w:rsid w:val="004D77EE"/>
    <w:rsid w:val="004F3994"/>
    <w:rsid w:val="0051523A"/>
    <w:rsid w:val="00543E52"/>
    <w:rsid w:val="005445A3"/>
    <w:rsid w:val="005D79EF"/>
    <w:rsid w:val="0067420E"/>
    <w:rsid w:val="00683EEE"/>
    <w:rsid w:val="006A496B"/>
    <w:rsid w:val="006D0496"/>
    <w:rsid w:val="006D2036"/>
    <w:rsid w:val="006E3081"/>
    <w:rsid w:val="006E683F"/>
    <w:rsid w:val="0070358D"/>
    <w:rsid w:val="007127E3"/>
    <w:rsid w:val="00773A16"/>
    <w:rsid w:val="00787536"/>
    <w:rsid w:val="007907D7"/>
    <w:rsid w:val="00806EF8"/>
    <w:rsid w:val="00811806"/>
    <w:rsid w:val="00822931"/>
    <w:rsid w:val="0082467F"/>
    <w:rsid w:val="00833355"/>
    <w:rsid w:val="00836F8D"/>
    <w:rsid w:val="00854729"/>
    <w:rsid w:val="008914DC"/>
    <w:rsid w:val="00895767"/>
    <w:rsid w:val="008A33FF"/>
    <w:rsid w:val="008C410B"/>
    <w:rsid w:val="008E4726"/>
    <w:rsid w:val="008F4D30"/>
    <w:rsid w:val="00914AFE"/>
    <w:rsid w:val="00917124"/>
    <w:rsid w:val="00921423"/>
    <w:rsid w:val="009218B2"/>
    <w:rsid w:val="009239BA"/>
    <w:rsid w:val="0094697A"/>
    <w:rsid w:val="00984F80"/>
    <w:rsid w:val="0099663F"/>
    <w:rsid w:val="009A11BF"/>
    <w:rsid w:val="009B057F"/>
    <w:rsid w:val="009B0FC6"/>
    <w:rsid w:val="00A2721B"/>
    <w:rsid w:val="00A322B4"/>
    <w:rsid w:val="00A566AF"/>
    <w:rsid w:val="00A94EBB"/>
    <w:rsid w:val="00AE36ED"/>
    <w:rsid w:val="00AE3753"/>
    <w:rsid w:val="00B11495"/>
    <w:rsid w:val="00B12A04"/>
    <w:rsid w:val="00B25981"/>
    <w:rsid w:val="00B348C6"/>
    <w:rsid w:val="00B54D2C"/>
    <w:rsid w:val="00B73E76"/>
    <w:rsid w:val="00B803DA"/>
    <w:rsid w:val="00BA0ECF"/>
    <w:rsid w:val="00BA4D0C"/>
    <w:rsid w:val="00BB76A5"/>
    <w:rsid w:val="00BC2436"/>
    <w:rsid w:val="00BC639F"/>
    <w:rsid w:val="00BF6208"/>
    <w:rsid w:val="00C65638"/>
    <w:rsid w:val="00C733E3"/>
    <w:rsid w:val="00C822C6"/>
    <w:rsid w:val="00CB6522"/>
    <w:rsid w:val="00CF37D3"/>
    <w:rsid w:val="00D138D3"/>
    <w:rsid w:val="00D323DE"/>
    <w:rsid w:val="00DB1382"/>
    <w:rsid w:val="00DE561E"/>
    <w:rsid w:val="00DE580A"/>
    <w:rsid w:val="00DF4EC7"/>
    <w:rsid w:val="00E163E5"/>
    <w:rsid w:val="00E175E2"/>
    <w:rsid w:val="00E36042"/>
    <w:rsid w:val="00E65CC0"/>
    <w:rsid w:val="00EB252E"/>
    <w:rsid w:val="00F225BD"/>
    <w:rsid w:val="00F32159"/>
    <w:rsid w:val="00F33FE1"/>
    <w:rsid w:val="00F371EB"/>
    <w:rsid w:val="00F45FFA"/>
    <w:rsid w:val="00F52F40"/>
    <w:rsid w:val="00F924A4"/>
    <w:rsid w:val="00F953B1"/>
    <w:rsid w:val="00FA7CA3"/>
    <w:rsid w:val="00FB3AAC"/>
    <w:rsid w:val="00FE07E7"/>
    <w:rsid w:val="00FE1586"/>
    <w:rsid w:val="00FF4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C7F6"/>
  <w15:docId w15:val="{4AF8CB98-D84B-426E-A03D-AB0F2E21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lang w:val="en-US"/>
      <w14:textOutline w14:w="0" w14:cap="flat" w14:cmpd="sng" w14:algn="ctr">
        <w14:noFill/>
        <w14:prstDash w14:val="solid"/>
        <w14:bevel/>
      </w14:textOutline>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1"/>
      </w:numPr>
    </w:pPr>
  </w:style>
  <w:style w:type="character" w:customStyle="1" w:styleId="Hyperlink0">
    <w:name w:val="Hyperlink.0"/>
    <w:basedOn w:val="Hyperlink"/>
    <w:rPr>
      <w:outline w:val="0"/>
      <w:color w:val="0563C1"/>
      <w:u w:val="single" w:color="0563C1"/>
    </w:rPr>
  </w:style>
  <w:style w:type="character" w:styleId="UnresolvedMention">
    <w:name w:val="Unresolved Mention"/>
    <w:basedOn w:val="DefaultParagraphFont"/>
    <w:uiPriority w:val="99"/>
    <w:semiHidden/>
    <w:unhideWhenUsed/>
    <w:rsid w:val="00B73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hair@lpos.org" TargetMode="External"/><Relationship Id="rId3" Type="http://schemas.openxmlformats.org/officeDocument/2006/relationships/settings" Target="settings.xml"/><Relationship Id="rId7" Type="http://schemas.openxmlformats.org/officeDocument/2006/relationships/hyperlink" Target="mailto:treasurer@lpo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14244</Characters>
  <Application>Microsoft Office Word</Application>
  <DocSecurity>0</DocSecurity>
  <Lines>118</Lines>
  <Paragraphs>33</Paragraphs>
  <ScaleCrop>false</ScaleCrop>
  <Company/>
  <LinksUpToDate>false</LinksUpToDate>
  <CharactersWithSpaces>16709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Jasmine Wickens</cp:lastModifiedBy>
  <cp:revision>2</cp:revision>
  <cp:lastPrinted>2024-01-04T21:18:00Z</cp:lastPrinted>
  <dcterms:created xsi:type="dcterms:W3CDTF">2025-08-17T15:32:00Z</dcterms:created>
  <dcterms:modified xsi:type="dcterms:W3CDTF">2025-08-17T15:32:00Z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4b6f1-2a55-4aeb-ad8e-a7fb5468eb36_Enabled">
    <vt:lpwstr>true</vt:lpwstr>
  </property>
  <property fmtid="{D5CDD505-2E9C-101B-9397-08002B2CF9AE}" pid="3" name="MSIP_Label_1384b6f1-2a55-4aeb-ad8e-a7fb5468eb36_SetDate">
    <vt:lpwstr>2023-11-28T19:19:09Z</vt:lpwstr>
  </property>
  <property fmtid="{D5CDD505-2E9C-101B-9397-08002B2CF9AE}" pid="4" name="MSIP_Label_1384b6f1-2a55-4aeb-ad8e-a7fb5468eb36_Method">
    <vt:lpwstr>Privileged</vt:lpwstr>
  </property>
  <property fmtid="{D5CDD505-2E9C-101B-9397-08002B2CF9AE}" pid="5" name="MSIP_Label_1384b6f1-2a55-4aeb-ad8e-a7fb5468eb36_Name">
    <vt:lpwstr>TfL Unclassified</vt:lpwstr>
  </property>
  <property fmtid="{D5CDD505-2E9C-101B-9397-08002B2CF9AE}" pid="6" name="MSIP_Label_1384b6f1-2a55-4aeb-ad8e-a7fb5468eb36_SiteId">
    <vt:lpwstr>1fbd65bf-5def-4eea-a692-a089c255346b</vt:lpwstr>
  </property>
  <property fmtid="{D5CDD505-2E9C-101B-9397-08002B2CF9AE}" pid="7" name="MSIP_Label_1384b6f1-2a55-4aeb-ad8e-a7fb5468eb36_ActionId">
    <vt:lpwstr>31fe30aa-db17-4548-8138-a161e91e0497</vt:lpwstr>
  </property>
  <property fmtid="{D5CDD505-2E9C-101B-9397-08002B2CF9AE}" pid="8" name="MSIP_Label_1384b6f1-2a55-4aeb-ad8e-a7fb5468eb36_ContentBits">
    <vt:lpwstr>0</vt:lpwstr>
  </property>
</Properties>
</file>